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0BDDCCC0" w:rsidR="00514F4E" w:rsidRPr="00AD7B25" w:rsidRDefault="00D476DE">
      <w:pPr>
        <w:jc w:val="center"/>
        <w:rPr>
          <w:rFonts w:ascii="仿宋" w:eastAsia="仿宋" w:hAnsi="仿宋"/>
          <w:sz w:val="44"/>
          <w:szCs w:val="44"/>
        </w:rPr>
      </w:pPr>
      <w:bookmarkStart w:id="0" w:name="_Hlk209532653"/>
      <w:bookmarkStart w:id="1" w:name="OLE_LINK1"/>
      <w:bookmarkStart w:id="2" w:name="_Hlk199666827"/>
      <w:r w:rsidRPr="00D476DE">
        <w:rPr>
          <w:rFonts w:ascii="仿宋" w:eastAsia="仿宋" w:hAnsi="仿宋" w:hint="eastAsia"/>
          <w:sz w:val="44"/>
          <w:szCs w:val="44"/>
        </w:rPr>
        <w:t>100M5G专线和5G定制语音流量卡</w:t>
      </w:r>
      <w:bookmarkEnd w:id="0"/>
      <w:r w:rsidR="005C0BEC">
        <w:rPr>
          <w:rFonts w:ascii="仿宋" w:eastAsia="仿宋" w:hAnsi="仿宋" w:hint="eastAsia"/>
          <w:sz w:val="44"/>
          <w:szCs w:val="44"/>
        </w:rPr>
        <w:t>采购</w:t>
      </w:r>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1"/>
    <w:p w14:paraId="147AFC6E" w14:textId="74A9E572" w:rsidR="00A32E08" w:rsidRPr="00AD7B25" w:rsidRDefault="00A32E08">
      <w:pPr>
        <w:jc w:val="center"/>
        <w:rPr>
          <w:rFonts w:ascii="仿宋" w:eastAsia="仿宋" w:hAnsi="仿宋"/>
          <w:sz w:val="32"/>
          <w:szCs w:val="32"/>
        </w:rPr>
      </w:pPr>
    </w:p>
    <w:bookmarkEnd w:id="2"/>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sz w:val="32"/>
          <w:szCs w:val="32"/>
        </w:rPr>
      </w:pPr>
    </w:p>
    <w:p w14:paraId="1053F016" w14:textId="36231355"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F37B2B">
        <w:rPr>
          <w:rFonts w:ascii="仿宋" w:eastAsia="仿宋" w:hAnsi="仿宋"/>
          <w:sz w:val="32"/>
          <w:szCs w:val="32"/>
        </w:rPr>
        <w:t>9</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sz w:val="32"/>
                <w:szCs w:val="32"/>
              </w:rPr>
            </w:pPr>
          </w:p>
        </w:tc>
      </w:tr>
    </w:tbl>
    <w:p w14:paraId="3F377B3B" w14:textId="77777777" w:rsidR="00A32E08" w:rsidRPr="00D829E2" w:rsidRDefault="003607FB">
      <w:pPr>
        <w:jc w:val="center"/>
        <w:rPr>
          <w:rFonts w:ascii="仿宋" w:eastAsia="仿宋" w:hAnsi="仿宋"/>
          <w:b/>
          <w:bCs/>
          <w:sz w:val="44"/>
          <w:szCs w:val="44"/>
        </w:rPr>
      </w:pPr>
      <w:bookmarkStart w:id="3" w:name="_Toc6066"/>
      <w:bookmarkStart w:id="4" w:name="_Toc24584"/>
      <w:bookmarkStart w:id="5" w:name="_Toc8708"/>
      <w:bookmarkStart w:id="6" w:name="_Toc217446031"/>
      <w:bookmarkStart w:id="7" w:name="_Toc12939"/>
      <w:bookmarkStart w:id="8" w:name="_Toc213397009"/>
      <w:bookmarkStart w:id="9" w:name="_Toc217446032"/>
      <w:bookmarkStart w:id="10" w:name="_Toc213397010"/>
      <w:bookmarkStart w:id="11" w:name="_Toc213496267"/>
      <w:bookmarkStart w:id="12" w:name="_Toc183682339"/>
      <w:bookmarkStart w:id="13" w:name="_Toc213396759"/>
      <w:bookmarkStart w:id="14" w:name="_Toc18232"/>
      <w:bookmarkStart w:id="15" w:name="_Toc213496268"/>
      <w:bookmarkStart w:id="16" w:name="_Toc21767"/>
      <w:bookmarkStart w:id="17" w:name="_Toc189727030"/>
      <w:bookmarkStart w:id="18" w:name="_Toc183582202"/>
      <w:bookmarkStart w:id="19" w:name="_Toc89075871"/>
      <w:bookmarkStart w:id="20" w:name="_Toc213396760"/>
      <w:bookmarkStart w:id="21" w:name="_Toc213396946"/>
      <w:bookmarkStart w:id="22" w:name="_Toc213396945"/>
      <w:bookmarkStart w:id="23" w:name="_Toc77400776"/>
      <w:bookmarkStart w:id="24" w:name="_Toc30618"/>
      <w:r w:rsidRPr="00D829E2">
        <w:rPr>
          <w:rFonts w:ascii="仿宋" w:eastAsia="仿宋" w:hAnsi="仿宋" w:hint="eastAsia"/>
          <w:b/>
          <w:bCs/>
          <w:sz w:val="44"/>
          <w:szCs w:val="44"/>
        </w:rPr>
        <w:lastRenderedPageBreak/>
        <w:t>第一章  邀请</w:t>
      </w:r>
      <w:bookmarkEnd w:id="3"/>
      <w:bookmarkEnd w:id="4"/>
      <w:r w:rsidRPr="00D829E2">
        <w:rPr>
          <w:rFonts w:ascii="仿宋" w:eastAsia="仿宋" w:hAnsi="仿宋" w:hint="eastAsia"/>
          <w:b/>
          <w:bCs/>
          <w:sz w:val="44"/>
          <w:szCs w:val="44"/>
        </w:rPr>
        <w:t>函</w:t>
      </w:r>
      <w:bookmarkEnd w:id="5"/>
    </w:p>
    <w:p w14:paraId="4E7F679D" w14:textId="124A2FF0" w:rsidR="00A32E08" w:rsidRPr="00AD7B25" w:rsidRDefault="00D476DE" w:rsidP="005C0BEC">
      <w:pPr>
        <w:ind w:firstLineChars="200" w:firstLine="640"/>
        <w:rPr>
          <w:rFonts w:ascii="仿宋" w:eastAsia="仿宋" w:hAnsi="仿宋"/>
          <w:sz w:val="32"/>
          <w:szCs w:val="32"/>
        </w:rPr>
      </w:pPr>
      <w:bookmarkStart w:id="25" w:name="_Hlk188222176"/>
      <w:bookmarkStart w:id="26" w:name="OLE_LINK4"/>
      <w:r>
        <w:rPr>
          <w:rFonts w:ascii="仿宋" w:eastAsia="仿宋" w:hAnsi="仿宋" w:hint="eastAsia"/>
          <w:sz w:val="32"/>
          <w:szCs w:val="32"/>
        </w:rPr>
        <w:t>因医院业务需要</w:t>
      </w:r>
      <w:r w:rsidR="008F4817">
        <w:rPr>
          <w:rFonts w:ascii="仿宋" w:eastAsia="仿宋" w:hAnsi="仿宋" w:hint="eastAsia"/>
          <w:sz w:val="32"/>
          <w:szCs w:val="32"/>
        </w:rPr>
        <w:t>，</w:t>
      </w:r>
      <w:r>
        <w:rPr>
          <w:rFonts w:ascii="仿宋" w:eastAsia="仿宋" w:hAnsi="仿宋" w:hint="eastAsia"/>
          <w:sz w:val="32"/>
          <w:szCs w:val="32"/>
        </w:rPr>
        <w:t>需安装</w:t>
      </w:r>
      <w:r w:rsidRPr="00D476DE">
        <w:rPr>
          <w:rFonts w:ascii="仿宋" w:eastAsia="仿宋" w:hAnsi="仿宋" w:hint="eastAsia"/>
          <w:sz w:val="32"/>
          <w:szCs w:val="32"/>
        </w:rPr>
        <w:t>100M5G专线</w:t>
      </w:r>
      <w:r w:rsidR="00576B9B">
        <w:rPr>
          <w:rFonts w:ascii="仿宋" w:eastAsia="仿宋" w:hAnsi="仿宋" w:hint="eastAsia"/>
          <w:sz w:val="32"/>
          <w:szCs w:val="32"/>
        </w:rPr>
        <w:t>一条</w:t>
      </w:r>
      <w:r w:rsidRPr="00D476DE">
        <w:rPr>
          <w:rFonts w:ascii="仿宋" w:eastAsia="仿宋" w:hAnsi="仿宋" w:hint="eastAsia"/>
          <w:sz w:val="32"/>
          <w:szCs w:val="32"/>
        </w:rPr>
        <w:t>和</w:t>
      </w:r>
      <w:r w:rsidR="00576B9B">
        <w:rPr>
          <w:rFonts w:ascii="仿宋" w:eastAsia="仿宋" w:hAnsi="仿宋" w:hint="eastAsia"/>
          <w:sz w:val="32"/>
          <w:szCs w:val="32"/>
        </w:rPr>
        <w:t>3</w:t>
      </w:r>
      <w:r w:rsidR="00576B9B">
        <w:rPr>
          <w:rFonts w:ascii="仿宋" w:eastAsia="仿宋" w:hAnsi="仿宋"/>
          <w:sz w:val="32"/>
          <w:szCs w:val="32"/>
        </w:rPr>
        <w:t>0</w:t>
      </w:r>
      <w:r w:rsidR="00576B9B">
        <w:rPr>
          <w:rFonts w:ascii="仿宋" w:eastAsia="仿宋" w:hAnsi="仿宋" w:hint="eastAsia"/>
          <w:sz w:val="32"/>
          <w:szCs w:val="32"/>
        </w:rPr>
        <w:t>张</w:t>
      </w:r>
      <w:r w:rsidRPr="00D476DE">
        <w:rPr>
          <w:rFonts w:ascii="仿宋" w:eastAsia="仿宋" w:hAnsi="仿宋" w:hint="eastAsia"/>
          <w:sz w:val="32"/>
          <w:szCs w:val="32"/>
        </w:rPr>
        <w:t>5G定制语音流量卡</w:t>
      </w:r>
      <w:r>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5"/>
    <w:bookmarkEnd w:id="26"/>
    <w:p w14:paraId="08B6E26E" w14:textId="4E9066DB"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7" w:name="_Hlk207743806"/>
      <w:r w:rsidRPr="00AD7B25">
        <w:rPr>
          <w:rFonts w:ascii="仿宋" w:eastAsia="仿宋" w:hAnsi="仿宋" w:hint="eastAsia"/>
          <w:sz w:val="32"/>
          <w:szCs w:val="32"/>
        </w:rPr>
        <w:t>攀枝花市第三人民医院</w:t>
      </w:r>
      <w:bookmarkEnd w:id="27"/>
      <w:r w:rsidR="00576B9B" w:rsidRPr="00576B9B">
        <w:rPr>
          <w:rFonts w:ascii="仿宋" w:eastAsia="仿宋" w:hAnsi="仿宋" w:hint="eastAsia"/>
          <w:sz w:val="32"/>
          <w:szCs w:val="32"/>
        </w:rPr>
        <w:t>100M5G专线和5G定制语音流量卡采购项目</w:t>
      </w:r>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8"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07E3A192" w14:textId="0B8CCFA0" w:rsidR="00A32E08" w:rsidRPr="00AD7B25" w:rsidRDefault="005133EC" w:rsidP="00576B9B">
            <w:pPr>
              <w:jc w:val="center"/>
              <w:rPr>
                <w:rFonts w:ascii="仿宋" w:eastAsia="仿宋" w:hAnsi="仿宋"/>
                <w:sz w:val="32"/>
                <w:szCs w:val="32"/>
              </w:rPr>
            </w:pPr>
            <w:r w:rsidRPr="005133EC">
              <w:rPr>
                <w:rFonts w:ascii="仿宋" w:eastAsia="仿宋" w:hAnsi="仿宋" w:hint="eastAsia"/>
                <w:sz w:val="32"/>
                <w:szCs w:val="32"/>
              </w:rPr>
              <w:t>攀枝花市第三人民医院</w:t>
            </w:r>
            <w:r w:rsidR="00576B9B" w:rsidRPr="00576B9B">
              <w:rPr>
                <w:rFonts w:ascii="仿宋" w:eastAsia="仿宋" w:hAnsi="仿宋" w:hint="eastAsia"/>
                <w:sz w:val="32"/>
                <w:szCs w:val="32"/>
              </w:rPr>
              <w:t>100M5G专线和5G定制语音流量卡采购项目</w:t>
            </w:r>
          </w:p>
        </w:tc>
      </w:tr>
      <w:bookmarkEnd w:id="28"/>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1798DD73" w:rsidR="00A32E08" w:rsidRPr="00AD7B25" w:rsidRDefault="00576B9B" w:rsidP="004D670D">
            <w:pPr>
              <w:jc w:val="center"/>
              <w:rPr>
                <w:rFonts w:ascii="仿宋" w:eastAsia="仿宋" w:hAnsi="仿宋"/>
                <w:sz w:val="32"/>
                <w:szCs w:val="32"/>
              </w:rPr>
            </w:pPr>
            <w:r>
              <w:rPr>
                <w:rFonts w:ascii="仿宋" w:eastAsia="仿宋" w:hAnsi="仿宋"/>
                <w:sz w:val="32"/>
                <w:szCs w:val="32"/>
              </w:rPr>
              <w:t>3.8472</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4F46DAFE" w:rsidR="00A32E08" w:rsidRPr="00AD7B25" w:rsidRDefault="00576B9B" w:rsidP="004D670D">
            <w:pPr>
              <w:jc w:val="center"/>
              <w:rPr>
                <w:rFonts w:ascii="仿宋" w:eastAsia="仿宋" w:hAnsi="仿宋"/>
                <w:sz w:val="32"/>
                <w:szCs w:val="32"/>
              </w:rPr>
            </w:pPr>
            <w:r>
              <w:rPr>
                <w:rFonts w:ascii="仿宋" w:eastAsia="仿宋" w:hAnsi="仿宋"/>
                <w:sz w:val="32"/>
                <w:szCs w:val="32"/>
              </w:rPr>
              <w:t>3.8472</w:t>
            </w:r>
            <w:r w:rsidR="003607FB" w:rsidRPr="00AD7B25">
              <w:rPr>
                <w:rFonts w:ascii="仿宋" w:eastAsia="仿宋" w:hAnsi="仿宋" w:hint="eastAsia"/>
                <w:sz w:val="32"/>
                <w:szCs w:val="32"/>
              </w:rPr>
              <w:t>万元</w:t>
            </w:r>
            <w:r w:rsidR="006D1997">
              <w:rPr>
                <w:rFonts w:ascii="仿宋" w:eastAsia="仿宋" w:hAnsi="仿宋" w:hint="eastAsia"/>
                <w:sz w:val="32"/>
                <w:szCs w:val="32"/>
              </w:rPr>
              <w:t>/年</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C742D4" w:rsidRPr="00D5513A" w14:paraId="3E3F0F4D" w14:textId="77777777" w:rsidTr="00D5513A">
        <w:tc>
          <w:tcPr>
            <w:tcW w:w="993" w:type="dxa"/>
            <w:vAlign w:val="center"/>
          </w:tcPr>
          <w:p w14:paraId="69E8B46A" w14:textId="77777777" w:rsidR="00C742D4" w:rsidRPr="00A721F7" w:rsidRDefault="00C742D4" w:rsidP="00D5513A">
            <w:pPr>
              <w:jc w:val="center"/>
              <w:rPr>
                <w:rFonts w:ascii="仿宋" w:eastAsia="仿宋" w:hAnsi="仿宋"/>
                <w:sz w:val="32"/>
                <w:szCs w:val="32"/>
              </w:rPr>
            </w:pPr>
            <w:r w:rsidRPr="00A721F7">
              <w:rPr>
                <w:rFonts w:ascii="仿宋" w:eastAsia="仿宋" w:hAnsi="仿宋"/>
                <w:sz w:val="32"/>
                <w:szCs w:val="32"/>
              </w:rPr>
              <w:t>5</w:t>
            </w:r>
          </w:p>
        </w:tc>
        <w:tc>
          <w:tcPr>
            <w:tcW w:w="2835" w:type="dxa"/>
            <w:vAlign w:val="center"/>
          </w:tcPr>
          <w:p w14:paraId="1F5E24C5" w14:textId="32E7A093" w:rsidR="00C742D4" w:rsidRPr="00A721F7" w:rsidRDefault="00D5513A" w:rsidP="00D5513A">
            <w:pPr>
              <w:jc w:val="center"/>
              <w:rPr>
                <w:rFonts w:ascii="仿宋" w:eastAsia="仿宋" w:hAnsi="仿宋"/>
                <w:sz w:val="32"/>
                <w:szCs w:val="32"/>
              </w:rPr>
            </w:pPr>
            <w:r>
              <w:rPr>
                <w:rFonts w:ascii="仿宋" w:eastAsia="仿宋" w:hAnsi="仿宋" w:hint="eastAsia"/>
                <w:sz w:val="32"/>
                <w:szCs w:val="32"/>
              </w:rPr>
              <w:t>资质要求</w:t>
            </w:r>
          </w:p>
        </w:tc>
        <w:tc>
          <w:tcPr>
            <w:tcW w:w="5670" w:type="dxa"/>
          </w:tcPr>
          <w:p w14:paraId="79B5605F" w14:textId="4FCAAB49" w:rsidR="00C742D4" w:rsidRPr="00A721F7" w:rsidRDefault="00DB7921" w:rsidP="00146A7F">
            <w:pPr>
              <w:jc w:val="center"/>
              <w:rPr>
                <w:rFonts w:ascii="仿宋" w:eastAsia="仿宋" w:hAnsi="仿宋"/>
                <w:sz w:val="32"/>
                <w:szCs w:val="32"/>
              </w:rPr>
            </w:pPr>
            <w:r w:rsidRPr="00DB7921">
              <w:rPr>
                <w:rFonts w:ascii="仿宋" w:eastAsia="仿宋" w:hAnsi="仿宋" w:hint="eastAsia"/>
                <w:sz w:val="32"/>
                <w:szCs w:val="32"/>
              </w:rPr>
              <w:t>经营范围包含与项目相关的电信业务</w:t>
            </w:r>
            <w:r w:rsidR="009927B3">
              <w:rPr>
                <w:rFonts w:ascii="仿宋" w:eastAsia="仿宋" w:hAnsi="仿宋" w:hint="eastAsia"/>
                <w:sz w:val="32"/>
                <w:szCs w:val="32"/>
              </w:rPr>
              <w:t>(</w:t>
            </w:r>
            <w:r w:rsidRPr="00DB7921">
              <w:rPr>
                <w:rFonts w:ascii="仿宋" w:eastAsia="仿宋" w:hAnsi="仿宋" w:hint="eastAsia"/>
                <w:sz w:val="32"/>
                <w:szCs w:val="32"/>
              </w:rPr>
              <w:t>如基础电信业务、增值电信业务等</w:t>
            </w:r>
            <w:r w:rsidR="009927B3">
              <w:rPr>
                <w:rFonts w:ascii="仿宋" w:eastAsia="仿宋" w:hAnsi="仿宋" w:hint="eastAsia"/>
                <w:sz w:val="32"/>
                <w:szCs w:val="32"/>
              </w:rPr>
              <w:t>)</w:t>
            </w:r>
          </w:p>
        </w:tc>
      </w:tr>
      <w:tr w:rsidR="00C742D4" w14:paraId="4E51CA0D" w14:textId="77777777" w:rsidTr="009F438E">
        <w:tc>
          <w:tcPr>
            <w:tcW w:w="993" w:type="dxa"/>
          </w:tcPr>
          <w:p w14:paraId="143AE14E"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6</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7</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9F438E">
        <w:tc>
          <w:tcPr>
            <w:tcW w:w="993" w:type="dxa"/>
          </w:tcPr>
          <w:p w14:paraId="7D6908EE"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8</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5A7EAFB0"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576B9B">
              <w:rPr>
                <w:rFonts w:ascii="仿宋" w:eastAsia="仿宋" w:hAnsi="仿宋"/>
                <w:sz w:val="32"/>
                <w:szCs w:val="32"/>
              </w:rPr>
              <w:t>24</w:t>
            </w:r>
            <w:r>
              <w:rPr>
                <w:rFonts w:ascii="仿宋" w:eastAsia="仿宋" w:hAnsi="仿宋" w:hint="eastAsia"/>
                <w:sz w:val="32"/>
                <w:szCs w:val="32"/>
              </w:rPr>
              <w:t>日-</w:t>
            </w:r>
            <w:r w:rsidR="00576B9B">
              <w:rPr>
                <w:rFonts w:ascii="仿宋" w:eastAsia="仿宋" w:hAnsi="仿宋"/>
                <w:sz w:val="32"/>
                <w:szCs w:val="32"/>
              </w:rPr>
              <w:t>26</w:t>
            </w:r>
            <w:r>
              <w:rPr>
                <w:rFonts w:ascii="仿宋" w:eastAsia="仿宋" w:hAnsi="仿宋" w:hint="eastAsia"/>
                <w:sz w:val="32"/>
                <w:szCs w:val="32"/>
              </w:rPr>
              <w:t>日</w:t>
            </w:r>
          </w:p>
        </w:tc>
      </w:tr>
      <w:tr w:rsidR="00C742D4" w14:paraId="7B9DADB0" w14:textId="77777777" w:rsidTr="009F438E">
        <w:tc>
          <w:tcPr>
            <w:tcW w:w="993" w:type="dxa"/>
          </w:tcPr>
          <w:p w14:paraId="41D0BDB9"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9</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2C7E28D6"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576B9B">
              <w:rPr>
                <w:rFonts w:ascii="仿宋" w:eastAsia="仿宋" w:hAnsi="仿宋"/>
                <w:sz w:val="32"/>
                <w:szCs w:val="32"/>
              </w:rPr>
              <w:t>2</w:t>
            </w:r>
            <w:r w:rsidR="00CB2CCE">
              <w:rPr>
                <w:rFonts w:ascii="仿宋" w:eastAsia="仿宋" w:hAnsi="仿宋"/>
                <w:sz w:val="32"/>
                <w:szCs w:val="32"/>
              </w:rPr>
              <w:t>8</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7E0AB1">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77777777" w:rsidR="00C742D4" w:rsidRDefault="00C742D4" w:rsidP="00146A7F">
            <w:pPr>
              <w:jc w:val="center"/>
              <w:rPr>
                <w:rFonts w:ascii="仿宋" w:eastAsia="仿宋" w:hAnsi="仿宋"/>
                <w:sz w:val="32"/>
                <w:szCs w:val="32"/>
              </w:rPr>
            </w:pPr>
            <w:r>
              <w:rPr>
                <w:rFonts w:ascii="仿宋" w:eastAsia="仿宋" w:hAnsi="仿宋"/>
                <w:sz w:val="32"/>
                <w:szCs w:val="32"/>
              </w:rPr>
              <w:t>11</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0F1A163F"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576B9B">
              <w:rPr>
                <w:rFonts w:ascii="仿宋" w:eastAsia="仿宋" w:hAnsi="仿宋"/>
                <w:sz w:val="32"/>
                <w:szCs w:val="32"/>
              </w:rPr>
              <w:t>2</w:t>
            </w:r>
            <w:r w:rsidR="00CB2CCE">
              <w:rPr>
                <w:rFonts w:ascii="仿宋" w:eastAsia="仿宋" w:hAnsi="仿宋"/>
                <w:sz w:val="32"/>
                <w:szCs w:val="32"/>
              </w:rPr>
              <w:t>8</w:t>
            </w:r>
            <w:r>
              <w:rPr>
                <w:rFonts w:ascii="仿宋" w:eastAsia="仿宋" w:hAnsi="仿宋" w:hint="eastAsia"/>
                <w:sz w:val="32"/>
                <w:szCs w:val="32"/>
              </w:rPr>
              <w:t>日</w:t>
            </w:r>
            <w:r w:rsidR="007E0AB1">
              <w:rPr>
                <w:rFonts w:ascii="仿宋" w:eastAsia="仿宋" w:hAnsi="仿宋"/>
                <w:sz w:val="32"/>
                <w:szCs w:val="32"/>
              </w:rPr>
              <w:t>1</w:t>
            </w:r>
            <w:r w:rsidR="00FF098F">
              <w:rPr>
                <w:rFonts w:ascii="仿宋" w:eastAsia="仿宋" w:hAnsi="仿宋"/>
                <w:sz w:val="32"/>
                <w:szCs w:val="32"/>
              </w:rPr>
              <w:t>0</w:t>
            </w:r>
            <w:r>
              <w:rPr>
                <w:rFonts w:ascii="仿宋" w:eastAsia="仿宋" w:hAnsi="仿宋" w:hint="eastAsia"/>
                <w:sz w:val="32"/>
                <w:szCs w:val="32"/>
              </w:rPr>
              <w:t>：</w:t>
            </w:r>
            <w:r w:rsidR="00FF098F">
              <w:rPr>
                <w:rFonts w:ascii="仿宋" w:eastAsia="仿宋" w:hAnsi="仿宋"/>
                <w:sz w:val="32"/>
                <w:szCs w:val="32"/>
              </w:rPr>
              <w:t>05</w:t>
            </w:r>
          </w:p>
        </w:tc>
      </w:tr>
      <w:tr w:rsidR="00C742D4" w14:paraId="200F9571" w14:textId="77777777" w:rsidTr="009F438E">
        <w:tc>
          <w:tcPr>
            <w:tcW w:w="993" w:type="dxa"/>
          </w:tcPr>
          <w:p w14:paraId="7696E858" w14:textId="77777777" w:rsidR="00C742D4" w:rsidRDefault="00C742D4" w:rsidP="00146A7F">
            <w:pPr>
              <w:jc w:val="center"/>
              <w:rPr>
                <w:rFonts w:ascii="仿宋" w:eastAsia="仿宋" w:hAnsi="仿宋"/>
                <w:sz w:val="32"/>
                <w:szCs w:val="32"/>
              </w:rPr>
            </w:pPr>
            <w:r>
              <w:rPr>
                <w:rFonts w:ascii="仿宋" w:eastAsia="仿宋" w:hAnsi="仿宋"/>
                <w:sz w:val="32"/>
                <w:szCs w:val="32"/>
              </w:rPr>
              <w:t>12</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lastRenderedPageBreak/>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0420AC8B"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7487F043" w14:textId="500F183D" w:rsidR="00CA6BB0" w:rsidRDefault="00CA6BB0"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sidRPr="00CA6BB0">
        <w:rPr>
          <w:rFonts w:ascii="仿宋" w:eastAsia="仿宋" w:hAnsi="仿宋" w:hint="eastAsia"/>
          <w:color w:val="FF0000"/>
          <w:sz w:val="32"/>
          <w:szCs w:val="32"/>
        </w:rPr>
        <w:t>资质</w:t>
      </w:r>
      <w:r>
        <w:rPr>
          <w:rFonts w:ascii="仿宋" w:eastAsia="仿宋" w:hAnsi="仿宋" w:hint="eastAsia"/>
          <w:color w:val="FF0000"/>
          <w:sz w:val="32"/>
          <w:szCs w:val="32"/>
        </w:rPr>
        <w:t>证明材料</w:t>
      </w:r>
      <w:r w:rsidRPr="00CA6BB0">
        <w:rPr>
          <w:rFonts w:ascii="仿宋" w:eastAsia="仿宋" w:hAnsi="仿宋" w:hint="eastAsia"/>
          <w:color w:val="FF0000"/>
          <w:sz w:val="32"/>
          <w:szCs w:val="32"/>
        </w:rPr>
        <w:t>。</w:t>
      </w:r>
    </w:p>
    <w:p w14:paraId="20B38133" w14:textId="0842E9BB" w:rsidR="00685DAD" w:rsidRPr="00AD7B25" w:rsidRDefault="00CA6BB0" w:rsidP="00BF3392">
      <w:pPr>
        <w:rPr>
          <w:rFonts w:ascii="仿宋" w:eastAsia="仿宋" w:hAnsi="仿宋"/>
          <w:color w:val="FF0000"/>
          <w:sz w:val="32"/>
          <w:szCs w:val="32"/>
        </w:rPr>
      </w:pPr>
      <w:r>
        <w:rPr>
          <w:rFonts w:ascii="仿宋" w:eastAsia="仿宋" w:hAnsi="仿宋"/>
          <w:color w:val="FF0000"/>
          <w:sz w:val="32"/>
          <w:szCs w:val="32"/>
        </w:rPr>
        <w:t>4</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p>
    <w:p w14:paraId="5A2C2F45" w14:textId="3D6499E5"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.投标廉洁承诺书</w:t>
      </w:r>
      <w:r w:rsidR="00D94E4B" w:rsidRPr="00AD7B25">
        <w:rPr>
          <w:rFonts w:ascii="仿宋" w:eastAsia="仿宋" w:hAnsi="仿宋" w:hint="eastAsia"/>
          <w:color w:val="FF0000"/>
          <w:sz w:val="32"/>
          <w:szCs w:val="32"/>
        </w:rPr>
        <w:t>（附件1）</w:t>
      </w:r>
      <w:r w:rsidR="003607FB" w:rsidRPr="00AD7B25">
        <w:rPr>
          <w:rFonts w:ascii="仿宋" w:eastAsia="仿宋" w:hAnsi="仿宋" w:hint="eastAsia"/>
          <w:color w:val="FF0000"/>
          <w:sz w:val="32"/>
          <w:szCs w:val="32"/>
        </w:rPr>
        <w:t>。</w:t>
      </w:r>
    </w:p>
    <w:p w14:paraId="6C1E4374" w14:textId="1BBA6220"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.投标承诺函</w:t>
      </w:r>
      <w:r w:rsidR="00D94E4B" w:rsidRPr="00AD7B25">
        <w:rPr>
          <w:rFonts w:ascii="仿宋" w:eastAsia="仿宋" w:hAnsi="仿宋" w:hint="eastAsia"/>
          <w:color w:val="FF0000"/>
          <w:sz w:val="32"/>
          <w:szCs w:val="32"/>
        </w:rPr>
        <w:t>（附件2）</w:t>
      </w:r>
      <w:r w:rsidR="003607FB" w:rsidRPr="00AD7B25">
        <w:rPr>
          <w:rFonts w:ascii="仿宋" w:eastAsia="仿宋" w:hAnsi="仿宋" w:hint="eastAsia"/>
          <w:color w:val="FF0000"/>
          <w:sz w:val="32"/>
          <w:szCs w:val="32"/>
        </w:rPr>
        <w:t>。</w:t>
      </w:r>
    </w:p>
    <w:p w14:paraId="600EADBA" w14:textId="6B6FFAB5"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7</w:t>
      </w:r>
      <w:r w:rsidR="003607FB" w:rsidRPr="00AD7B25">
        <w:rPr>
          <w:rFonts w:ascii="仿宋" w:eastAsia="仿宋" w:hAnsi="仿宋" w:hint="eastAsia"/>
          <w:color w:val="FF0000"/>
          <w:sz w:val="32"/>
          <w:szCs w:val="32"/>
        </w:rPr>
        <w:t>.投标报价函</w:t>
      </w:r>
      <w:r w:rsidR="009927B3">
        <w:rPr>
          <w:rFonts w:ascii="仿宋" w:eastAsia="仿宋" w:hAnsi="仿宋" w:hint="eastAsia"/>
          <w:color w:val="FF0000"/>
          <w:sz w:val="32"/>
          <w:szCs w:val="32"/>
        </w:rPr>
        <w:t>（含分项）</w:t>
      </w:r>
      <w:r w:rsidR="00D94E4B" w:rsidRPr="00AD7B25">
        <w:rPr>
          <w:rFonts w:ascii="仿宋" w:eastAsia="仿宋" w:hAnsi="仿宋" w:hint="eastAsia"/>
          <w:color w:val="FF0000"/>
          <w:sz w:val="32"/>
          <w:szCs w:val="32"/>
        </w:rPr>
        <w:t>（附件3）</w:t>
      </w:r>
      <w:r w:rsidR="003607FB" w:rsidRPr="00AD7B25">
        <w:rPr>
          <w:rFonts w:ascii="仿宋" w:eastAsia="仿宋" w:hAnsi="仿宋" w:hint="eastAsia"/>
          <w:color w:val="FF0000"/>
          <w:sz w:val="32"/>
          <w:szCs w:val="32"/>
        </w:rPr>
        <w:t>。</w:t>
      </w:r>
    </w:p>
    <w:p w14:paraId="2E2BAAB0" w14:textId="2F9C3B9A" w:rsidR="00A32E08" w:rsidRPr="00AD7B25" w:rsidRDefault="00CA6BB0" w:rsidP="00BF3392">
      <w:pPr>
        <w:rPr>
          <w:rFonts w:ascii="仿宋" w:eastAsia="仿宋" w:hAnsi="仿宋"/>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D94E4B" w:rsidRPr="00AD7B25">
        <w:rPr>
          <w:rFonts w:ascii="仿宋" w:eastAsia="仿宋" w:hAnsi="仿宋" w:hint="eastAsia"/>
          <w:color w:val="FF0000"/>
          <w:sz w:val="32"/>
          <w:szCs w:val="32"/>
        </w:rPr>
        <w:t>（附件4）</w:t>
      </w:r>
      <w:r w:rsidR="003607F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9"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9"/>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3AE7532A"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lastRenderedPageBreak/>
        <w:t>1.时间：2025年</w:t>
      </w:r>
      <w:r w:rsidR="009F0977">
        <w:rPr>
          <w:rFonts w:ascii="仿宋" w:eastAsia="仿宋" w:hAnsi="仿宋"/>
          <w:color w:val="FF0000"/>
          <w:sz w:val="32"/>
          <w:szCs w:val="32"/>
        </w:rPr>
        <w:t>9</w:t>
      </w:r>
      <w:r w:rsidRPr="00AD7B25">
        <w:rPr>
          <w:rFonts w:ascii="仿宋" w:eastAsia="仿宋" w:hAnsi="仿宋" w:hint="eastAsia"/>
          <w:color w:val="FF0000"/>
          <w:sz w:val="32"/>
          <w:szCs w:val="32"/>
        </w:rPr>
        <w:t>月</w:t>
      </w:r>
      <w:r w:rsidR="009F0977">
        <w:rPr>
          <w:rFonts w:ascii="仿宋" w:eastAsia="仿宋" w:hAnsi="仿宋"/>
          <w:color w:val="FF0000"/>
          <w:sz w:val="32"/>
          <w:szCs w:val="32"/>
        </w:rPr>
        <w:t>24</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9F0977">
        <w:rPr>
          <w:rFonts w:ascii="仿宋" w:eastAsia="仿宋" w:hAnsi="仿宋"/>
          <w:color w:val="FF0000"/>
          <w:sz w:val="32"/>
          <w:szCs w:val="32"/>
        </w:rPr>
        <w:t>26</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423FE694"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9F0977">
        <w:rPr>
          <w:rFonts w:ascii="仿宋" w:eastAsia="仿宋" w:hAnsi="仿宋"/>
          <w:color w:val="FF0000"/>
          <w:sz w:val="32"/>
          <w:szCs w:val="32"/>
        </w:rPr>
        <w:t>9</w:t>
      </w:r>
      <w:r w:rsidRPr="00AD7B25">
        <w:rPr>
          <w:rFonts w:ascii="仿宋" w:eastAsia="仿宋" w:hAnsi="仿宋" w:hint="eastAsia"/>
          <w:color w:val="FF0000"/>
          <w:sz w:val="32"/>
          <w:szCs w:val="32"/>
        </w:rPr>
        <w:t>月</w:t>
      </w:r>
      <w:r w:rsidR="009F0977">
        <w:rPr>
          <w:rFonts w:ascii="仿宋" w:eastAsia="仿宋" w:hAnsi="仿宋"/>
          <w:color w:val="FF0000"/>
          <w:sz w:val="32"/>
          <w:szCs w:val="32"/>
        </w:rPr>
        <w:t>2</w:t>
      </w:r>
      <w:r w:rsidR="00CB2CCE">
        <w:rPr>
          <w:rFonts w:ascii="仿宋" w:eastAsia="仿宋" w:hAnsi="仿宋"/>
          <w:color w:val="FF0000"/>
          <w:sz w:val="32"/>
          <w:szCs w:val="32"/>
        </w:rPr>
        <w:t>8</w:t>
      </w:r>
      <w:r w:rsidRPr="00AD7B25">
        <w:rPr>
          <w:rFonts w:ascii="仿宋" w:eastAsia="仿宋" w:hAnsi="仿宋" w:hint="eastAsia"/>
          <w:color w:val="FF0000"/>
          <w:sz w:val="32"/>
          <w:szCs w:val="32"/>
        </w:rPr>
        <w:t>日上午8:00-10:</w:t>
      </w:r>
      <w:r w:rsidR="00FF098F">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b/>
          <w:bCs/>
          <w:sz w:val="32"/>
          <w:szCs w:val="32"/>
        </w:rPr>
      </w:pPr>
      <w:bookmarkStart w:id="30"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762E9DFA"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352178">
        <w:rPr>
          <w:rFonts w:ascii="仿宋" w:eastAsia="仿宋" w:hAnsi="仿宋"/>
          <w:color w:val="FF0000"/>
          <w:sz w:val="32"/>
          <w:szCs w:val="32"/>
        </w:rPr>
        <w:t>9</w:t>
      </w:r>
      <w:r w:rsidR="003607FB" w:rsidRPr="00AD7B25">
        <w:rPr>
          <w:rFonts w:ascii="仿宋" w:eastAsia="仿宋" w:hAnsi="仿宋" w:hint="eastAsia"/>
          <w:color w:val="FF0000"/>
          <w:sz w:val="32"/>
          <w:szCs w:val="32"/>
        </w:rPr>
        <w:t>月</w:t>
      </w:r>
      <w:r w:rsidR="009F0977">
        <w:rPr>
          <w:rFonts w:ascii="仿宋" w:eastAsia="仿宋" w:hAnsi="仿宋"/>
          <w:color w:val="FF0000"/>
          <w:sz w:val="32"/>
          <w:szCs w:val="32"/>
        </w:rPr>
        <w:t>2</w:t>
      </w:r>
      <w:r w:rsidR="00CB2CCE">
        <w:rPr>
          <w:rFonts w:ascii="仿宋" w:eastAsia="仿宋" w:hAnsi="仿宋"/>
          <w:color w:val="FF0000"/>
          <w:sz w:val="32"/>
          <w:szCs w:val="32"/>
        </w:rPr>
        <w:t>8</w:t>
      </w:r>
      <w:r w:rsidR="003607FB" w:rsidRPr="00AD7B25">
        <w:rPr>
          <w:rFonts w:ascii="仿宋" w:eastAsia="仿宋" w:hAnsi="仿宋" w:hint="eastAsia"/>
          <w:color w:val="FF0000"/>
          <w:sz w:val="32"/>
          <w:szCs w:val="32"/>
        </w:rPr>
        <w:t>日10：</w:t>
      </w:r>
      <w:r w:rsidR="00FF098F">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1" w:name="_Toc20783"/>
      <w:bookmarkStart w:id="32" w:name="_Toc30903"/>
      <w:r w:rsidR="00807C64" w:rsidRPr="00AD7B25">
        <w:rPr>
          <w:rFonts w:ascii="仿宋" w:eastAsia="仿宋" w:hAnsi="仿宋" w:hint="eastAsia"/>
          <w:sz w:val="32"/>
          <w:szCs w:val="32"/>
        </w:rPr>
        <w:t>3131083</w:t>
      </w:r>
    </w:p>
    <w:bookmarkEnd w:id="30"/>
    <w:p w14:paraId="1499A07A" w14:textId="56A1B9FB" w:rsidR="00A32E08" w:rsidRPr="00AD7B25" w:rsidRDefault="003607FB" w:rsidP="00CC7D7B">
      <w:pPr>
        <w:widowControl/>
        <w:jc w:val="center"/>
        <w:rPr>
          <w:rFonts w:ascii="仿宋" w:eastAsia="仿宋" w:hAnsi="仿宋"/>
          <w:b/>
          <w:bCs/>
          <w:sz w:val="32"/>
          <w:szCs w:val="32"/>
        </w:rPr>
      </w:pPr>
      <w:r w:rsidRPr="00AD7B25">
        <w:rPr>
          <w:rFonts w:ascii="仿宋" w:eastAsia="仿宋" w:hAnsi="仿宋" w:hint="eastAsia"/>
          <w:sz w:val="32"/>
          <w:szCs w:val="32"/>
        </w:rPr>
        <w:br w:type="page"/>
      </w:r>
      <w:bookmarkStart w:id="33" w:name="_Toc217446093"/>
      <w:bookmarkStart w:id="34" w:name="_Toc11826"/>
      <w:bookmarkStart w:id="35" w:name="_Toc2241"/>
      <w:bookmarkStart w:id="36" w:name="_Toc4446"/>
      <w:bookmarkStart w:id="37" w:name="_Toc8956"/>
      <w:bookmarkStart w:id="38" w:name="_Toc25206"/>
      <w:bookmarkStart w:id="39" w:name="_Toc2071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31"/>
      <w:bookmarkEnd w:id="32"/>
      <w:r w:rsidRPr="00AD7B25">
        <w:rPr>
          <w:rFonts w:ascii="仿宋" w:eastAsia="仿宋" w:hAnsi="仿宋" w:hint="eastAsia"/>
          <w:b/>
          <w:bCs/>
          <w:sz w:val="32"/>
          <w:szCs w:val="32"/>
        </w:rPr>
        <w:lastRenderedPageBreak/>
        <w:t>第二章  询价项目</w:t>
      </w:r>
      <w:bookmarkEnd w:id="33"/>
      <w:r w:rsidRPr="00AD7B25">
        <w:rPr>
          <w:rFonts w:ascii="仿宋" w:eastAsia="仿宋" w:hAnsi="仿宋" w:hint="eastAsia"/>
          <w:b/>
          <w:bCs/>
          <w:sz w:val="32"/>
          <w:szCs w:val="32"/>
        </w:rPr>
        <w:t>服务、商务及其它要求</w:t>
      </w:r>
      <w:bookmarkStart w:id="40" w:name="_Toc217446094"/>
      <w:bookmarkStart w:id="41" w:name="_Toc29474"/>
      <w:bookmarkStart w:id="42" w:name="_Toc29987"/>
      <w:bookmarkStart w:id="43" w:name="_Toc217446096"/>
      <w:bookmarkStart w:id="44" w:name="_Toc23214"/>
      <w:bookmarkEnd w:id="34"/>
      <w:bookmarkEnd w:id="35"/>
      <w:bookmarkEnd w:id="36"/>
      <w:bookmarkEnd w:id="37"/>
      <w:bookmarkEnd w:id="38"/>
      <w:bookmarkEnd w:id="39"/>
    </w:p>
    <w:bookmarkEnd w:id="40"/>
    <w:p w14:paraId="64AE1A12" w14:textId="6C3D1D73"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一、项目名称</w:t>
      </w:r>
    </w:p>
    <w:p w14:paraId="062B15C2" w14:textId="55E3AF7A" w:rsidR="00A32E08" w:rsidRPr="00AD7B25" w:rsidRDefault="001163CD">
      <w:pPr>
        <w:ind w:firstLineChars="200" w:firstLine="640"/>
        <w:rPr>
          <w:rFonts w:ascii="仿宋" w:eastAsia="仿宋" w:hAnsi="仿宋"/>
          <w:sz w:val="32"/>
          <w:szCs w:val="32"/>
        </w:rPr>
      </w:pPr>
      <w:bookmarkStart w:id="45" w:name="OLE_LINK5"/>
      <w:bookmarkStart w:id="46" w:name="_Hlk199236600"/>
      <w:bookmarkStart w:id="47" w:name="OLE_LINK3"/>
      <w:r w:rsidRPr="001163CD">
        <w:rPr>
          <w:rFonts w:ascii="仿宋" w:eastAsia="仿宋" w:hAnsi="仿宋" w:hint="eastAsia"/>
          <w:sz w:val="32"/>
          <w:szCs w:val="32"/>
        </w:rPr>
        <w:t>攀枝花市第三人民医院</w:t>
      </w:r>
      <w:bookmarkEnd w:id="45"/>
      <w:r w:rsidR="009F0977" w:rsidRPr="009F0977">
        <w:rPr>
          <w:rFonts w:ascii="仿宋" w:eastAsia="仿宋" w:hAnsi="仿宋" w:hint="eastAsia"/>
          <w:sz w:val="32"/>
          <w:szCs w:val="32"/>
        </w:rPr>
        <w:t>100M5G专线和5G定制语音流量卡采购项目</w:t>
      </w:r>
    </w:p>
    <w:bookmarkEnd w:id="46"/>
    <w:bookmarkEnd w:id="47"/>
    <w:p w14:paraId="3DEE7890" w14:textId="449BBC31" w:rsidR="00A32E08" w:rsidRPr="00AD7B25" w:rsidRDefault="003607FB">
      <w:pPr>
        <w:numPr>
          <w:ilvl w:val="0"/>
          <w:numId w:val="4"/>
        </w:numPr>
        <w:rPr>
          <w:rFonts w:ascii="仿宋" w:eastAsia="仿宋" w:hAnsi="仿宋"/>
          <w:b/>
          <w:bCs/>
          <w:sz w:val="32"/>
          <w:szCs w:val="32"/>
        </w:rPr>
      </w:pPr>
      <w:r w:rsidRPr="00AD7B25">
        <w:rPr>
          <w:rFonts w:ascii="仿宋" w:eastAsia="仿宋" w:hAnsi="仿宋" w:hint="eastAsia"/>
          <w:b/>
          <w:bCs/>
          <w:sz w:val="32"/>
          <w:szCs w:val="32"/>
        </w:rPr>
        <w:t>项目</w:t>
      </w:r>
      <w:r w:rsidR="00234708">
        <w:rPr>
          <w:rFonts w:ascii="仿宋" w:eastAsia="仿宋" w:hAnsi="仿宋" w:hint="eastAsia"/>
          <w:b/>
          <w:bCs/>
          <w:sz w:val="32"/>
          <w:szCs w:val="32"/>
        </w:rPr>
        <w:t>清单</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4968"/>
        <w:gridCol w:w="567"/>
        <w:gridCol w:w="567"/>
        <w:gridCol w:w="1990"/>
      </w:tblGrid>
      <w:tr w:rsidR="00BE4878" w:rsidRPr="006E6676" w14:paraId="4F413DBE" w14:textId="77777777" w:rsidTr="006E6676">
        <w:trPr>
          <w:trHeight w:val="842"/>
          <w:jc w:val="center"/>
        </w:trPr>
        <w:tc>
          <w:tcPr>
            <w:tcW w:w="697" w:type="dxa"/>
            <w:shd w:val="clear" w:color="auto" w:fill="auto"/>
            <w:vAlign w:val="center"/>
          </w:tcPr>
          <w:p w14:paraId="4484F304" w14:textId="6FD32221"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序号</w:t>
            </w:r>
          </w:p>
        </w:tc>
        <w:tc>
          <w:tcPr>
            <w:tcW w:w="4968" w:type="dxa"/>
            <w:shd w:val="clear" w:color="auto" w:fill="auto"/>
            <w:vAlign w:val="center"/>
          </w:tcPr>
          <w:p w14:paraId="3B6BB62C" w14:textId="4777217F"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采购名称</w:t>
            </w:r>
          </w:p>
        </w:tc>
        <w:tc>
          <w:tcPr>
            <w:tcW w:w="567" w:type="dxa"/>
            <w:shd w:val="clear" w:color="auto" w:fill="auto"/>
            <w:vAlign w:val="center"/>
          </w:tcPr>
          <w:p w14:paraId="2E3895AB" w14:textId="77777777"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单位</w:t>
            </w:r>
          </w:p>
        </w:tc>
        <w:tc>
          <w:tcPr>
            <w:tcW w:w="567" w:type="dxa"/>
            <w:shd w:val="clear" w:color="auto" w:fill="auto"/>
            <w:vAlign w:val="center"/>
          </w:tcPr>
          <w:p w14:paraId="4BD2993D" w14:textId="77777777"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数量</w:t>
            </w:r>
          </w:p>
        </w:tc>
        <w:tc>
          <w:tcPr>
            <w:tcW w:w="1990" w:type="dxa"/>
            <w:shd w:val="clear" w:color="auto" w:fill="auto"/>
            <w:vAlign w:val="center"/>
          </w:tcPr>
          <w:p w14:paraId="694D8403" w14:textId="77777777"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预算价</w:t>
            </w:r>
          </w:p>
          <w:p w14:paraId="5DCE5289" w14:textId="3D07EB6B"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（万元</w:t>
            </w:r>
            <w:r w:rsidR="00F87246" w:rsidRPr="006E6676">
              <w:rPr>
                <w:rFonts w:ascii="仿宋" w:eastAsia="仿宋" w:hAnsi="仿宋" w:hint="eastAsia"/>
                <w:sz w:val="28"/>
                <w:szCs w:val="28"/>
              </w:rPr>
              <w:t>/年</w:t>
            </w:r>
            <w:r w:rsidR="006D1997">
              <w:rPr>
                <w:rFonts w:ascii="仿宋" w:eastAsia="仿宋" w:hAnsi="仿宋" w:hint="eastAsia"/>
                <w:sz w:val="28"/>
                <w:szCs w:val="28"/>
              </w:rPr>
              <w:t>）</w:t>
            </w:r>
          </w:p>
        </w:tc>
      </w:tr>
      <w:tr w:rsidR="00BE4878" w:rsidRPr="006E6676" w14:paraId="3001EC02" w14:textId="77777777" w:rsidTr="00F87246">
        <w:trPr>
          <w:jc w:val="center"/>
        </w:trPr>
        <w:tc>
          <w:tcPr>
            <w:tcW w:w="697" w:type="dxa"/>
            <w:shd w:val="clear" w:color="auto" w:fill="auto"/>
            <w:vAlign w:val="center"/>
          </w:tcPr>
          <w:p w14:paraId="14EA720D" w14:textId="77777777" w:rsidR="00BE4878" w:rsidRPr="006E6676" w:rsidRDefault="00BE4878" w:rsidP="00146A7F">
            <w:pPr>
              <w:jc w:val="center"/>
              <w:rPr>
                <w:rFonts w:ascii="仿宋" w:eastAsia="仿宋" w:hAnsi="仿宋"/>
                <w:sz w:val="28"/>
                <w:szCs w:val="28"/>
              </w:rPr>
            </w:pPr>
            <w:r w:rsidRPr="006E6676">
              <w:rPr>
                <w:rFonts w:ascii="仿宋" w:eastAsia="仿宋" w:hAnsi="仿宋" w:hint="eastAsia"/>
                <w:sz w:val="28"/>
                <w:szCs w:val="28"/>
              </w:rPr>
              <w:t>1</w:t>
            </w:r>
          </w:p>
        </w:tc>
        <w:tc>
          <w:tcPr>
            <w:tcW w:w="4968" w:type="dxa"/>
            <w:shd w:val="clear" w:color="auto" w:fill="auto"/>
            <w:vAlign w:val="center"/>
          </w:tcPr>
          <w:p w14:paraId="01260FE7" w14:textId="323CA6C1" w:rsidR="00BE4878" w:rsidRPr="006E6676" w:rsidRDefault="006C38A1" w:rsidP="009F0977">
            <w:pPr>
              <w:jc w:val="center"/>
              <w:rPr>
                <w:rFonts w:ascii="仿宋" w:eastAsia="仿宋" w:hAnsi="仿宋"/>
                <w:sz w:val="28"/>
                <w:szCs w:val="28"/>
              </w:rPr>
            </w:pPr>
            <w:r w:rsidRPr="006E6676">
              <w:rPr>
                <w:rFonts w:ascii="仿宋" w:eastAsia="仿宋" w:hAnsi="仿宋" w:hint="eastAsia"/>
                <w:sz w:val="28"/>
                <w:szCs w:val="28"/>
              </w:rPr>
              <w:t>攀枝花市第三人民医院</w:t>
            </w:r>
            <w:r w:rsidR="009F0977" w:rsidRPr="006E6676">
              <w:rPr>
                <w:rFonts w:ascii="仿宋" w:eastAsia="仿宋" w:hAnsi="仿宋" w:hint="eastAsia"/>
                <w:sz w:val="28"/>
                <w:szCs w:val="28"/>
              </w:rPr>
              <w:t>100M5G专线和5G定制语音流量卡采购项目</w:t>
            </w:r>
          </w:p>
        </w:tc>
        <w:tc>
          <w:tcPr>
            <w:tcW w:w="567" w:type="dxa"/>
            <w:shd w:val="clear" w:color="auto" w:fill="auto"/>
            <w:vAlign w:val="center"/>
          </w:tcPr>
          <w:p w14:paraId="2C3CC6B8" w14:textId="27D67E95" w:rsidR="00BE4878"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包</w:t>
            </w:r>
          </w:p>
        </w:tc>
        <w:tc>
          <w:tcPr>
            <w:tcW w:w="567" w:type="dxa"/>
            <w:shd w:val="clear" w:color="auto" w:fill="auto"/>
            <w:vAlign w:val="center"/>
          </w:tcPr>
          <w:p w14:paraId="32A0445B" w14:textId="4A622668" w:rsidR="00BE4878" w:rsidRPr="006E6676" w:rsidRDefault="006C38A1" w:rsidP="00146A7F">
            <w:pPr>
              <w:jc w:val="center"/>
              <w:rPr>
                <w:rFonts w:ascii="仿宋" w:eastAsia="仿宋" w:hAnsi="仿宋"/>
                <w:sz w:val="28"/>
                <w:szCs w:val="28"/>
              </w:rPr>
            </w:pPr>
            <w:r w:rsidRPr="006E6676">
              <w:rPr>
                <w:rFonts w:ascii="仿宋" w:eastAsia="仿宋" w:hAnsi="仿宋"/>
                <w:sz w:val="28"/>
                <w:szCs w:val="28"/>
              </w:rPr>
              <w:t>1</w:t>
            </w:r>
          </w:p>
        </w:tc>
        <w:tc>
          <w:tcPr>
            <w:tcW w:w="1990" w:type="dxa"/>
            <w:shd w:val="clear" w:color="auto" w:fill="auto"/>
            <w:vAlign w:val="center"/>
          </w:tcPr>
          <w:p w14:paraId="496B2F49" w14:textId="331ADFA8" w:rsidR="00BE4878" w:rsidRPr="006E6676" w:rsidRDefault="009F0977" w:rsidP="00146A7F">
            <w:pPr>
              <w:jc w:val="center"/>
              <w:rPr>
                <w:rFonts w:ascii="仿宋" w:eastAsia="仿宋" w:hAnsi="仿宋"/>
                <w:sz w:val="28"/>
                <w:szCs w:val="28"/>
              </w:rPr>
            </w:pPr>
            <w:r w:rsidRPr="006E6676">
              <w:rPr>
                <w:rFonts w:ascii="仿宋" w:eastAsia="仿宋" w:hAnsi="仿宋"/>
                <w:sz w:val="28"/>
                <w:szCs w:val="28"/>
              </w:rPr>
              <w:t>3.8472</w:t>
            </w:r>
          </w:p>
        </w:tc>
      </w:tr>
      <w:tr w:rsidR="00C26A90" w:rsidRPr="006E6676" w14:paraId="1ACF7763" w14:textId="77777777" w:rsidTr="00F87246">
        <w:trPr>
          <w:jc w:val="center"/>
        </w:trPr>
        <w:tc>
          <w:tcPr>
            <w:tcW w:w="697" w:type="dxa"/>
            <w:shd w:val="clear" w:color="auto" w:fill="auto"/>
            <w:vAlign w:val="center"/>
          </w:tcPr>
          <w:p w14:paraId="02623016" w14:textId="1F47AE9B" w:rsidR="00C26A90"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1</w:t>
            </w:r>
            <w:r w:rsidRPr="006E6676">
              <w:rPr>
                <w:rFonts w:ascii="仿宋" w:eastAsia="仿宋" w:hAnsi="仿宋"/>
                <w:sz w:val="28"/>
                <w:szCs w:val="28"/>
              </w:rPr>
              <w:t>.1</w:t>
            </w:r>
          </w:p>
        </w:tc>
        <w:tc>
          <w:tcPr>
            <w:tcW w:w="4968" w:type="dxa"/>
            <w:shd w:val="clear" w:color="auto" w:fill="auto"/>
            <w:vAlign w:val="center"/>
          </w:tcPr>
          <w:p w14:paraId="0BDB7C36" w14:textId="4D723F01" w:rsidR="00C26A90" w:rsidRPr="006E6676" w:rsidRDefault="00C26A90" w:rsidP="009F0977">
            <w:pPr>
              <w:jc w:val="center"/>
              <w:rPr>
                <w:rFonts w:ascii="仿宋" w:eastAsia="仿宋" w:hAnsi="仿宋"/>
                <w:sz w:val="28"/>
                <w:szCs w:val="28"/>
              </w:rPr>
            </w:pPr>
            <w:r w:rsidRPr="006E6676">
              <w:rPr>
                <w:rFonts w:ascii="仿宋" w:eastAsia="仿宋" w:hAnsi="仿宋" w:hint="eastAsia"/>
                <w:sz w:val="28"/>
                <w:szCs w:val="28"/>
              </w:rPr>
              <w:t>1</w:t>
            </w:r>
            <w:r w:rsidRPr="006E6676">
              <w:rPr>
                <w:rFonts w:ascii="仿宋" w:eastAsia="仿宋" w:hAnsi="仿宋"/>
                <w:sz w:val="28"/>
                <w:szCs w:val="28"/>
              </w:rPr>
              <w:t>00M5G</w:t>
            </w:r>
            <w:r w:rsidRPr="006E6676">
              <w:rPr>
                <w:rFonts w:ascii="仿宋" w:eastAsia="仿宋" w:hAnsi="仿宋" w:hint="eastAsia"/>
                <w:sz w:val="28"/>
                <w:szCs w:val="28"/>
              </w:rPr>
              <w:t>定制专线</w:t>
            </w:r>
          </w:p>
        </w:tc>
        <w:tc>
          <w:tcPr>
            <w:tcW w:w="567" w:type="dxa"/>
            <w:shd w:val="clear" w:color="auto" w:fill="auto"/>
            <w:vAlign w:val="center"/>
          </w:tcPr>
          <w:p w14:paraId="7E38CA47" w14:textId="0B17134F" w:rsidR="00C26A90"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条</w:t>
            </w:r>
          </w:p>
        </w:tc>
        <w:tc>
          <w:tcPr>
            <w:tcW w:w="567" w:type="dxa"/>
            <w:shd w:val="clear" w:color="auto" w:fill="auto"/>
            <w:vAlign w:val="center"/>
          </w:tcPr>
          <w:p w14:paraId="63B5127F" w14:textId="32E7E766" w:rsidR="00C26A90"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1</w:t>
            </w:r>
          </w:p>
        </w:tc>
        <w:tc>
          <w:tcPr>
            <w:tcW w:w="1990" w:type="dxa"/>
            <w:shd w:val="clear" w:color="auto" w:fill="auto"/>
            <w:vAlign w:val="center"/>
          </w:tcPr>
          <w:p w14:paraId="349387DA" w14:textId="7F1A5028" w:rsidR="00C26A90" w:rsidRPr="006E6676" w:rsidRDefault="00A86039" w:rsidP="00146A7F">
            <w:pPr>
              <w:jc w:val="center"/>
              <w:rPr>
                <w:rFonts w:ascii="仿宋" w:eastAsia="仿宋" w:hAnsi="仿宋"/>
                <w:sz w:val="28"/>
                <w:szCs w:val="28"/>
              </w:rPr>
            </w:pPr>
            <w:r w:rsidRPr="006E6676">
              <w:rPr>
                <w:rFonts w:ascii="仿宋" w:eastAsia="仿宋" w:hAnsi="仿宋"/>
                <w:sz w:val="28"/>
                <w:szCs w:val="28"/>
              </w:rPr>
              <w:t>3.0012</w:t>
            </w:r>
          </w:p>
        </w:tc>
      </w:tr>
      <w:tr w:rsidR="00C26A90" w:rsidRPr="006E6676" w14:paraId="1B6F190C" w14:textId="77777777" w:rsidTr="00F87246">
        <w:trPr>
          <w:jc w:val="center"/>
        </w:trPr>
        <w:tc>
          <w:tcPr>
            <w:tcW w:w="697" w:type="dxa"/>
            <w:shd w:val="clear" w:color="auto" w:fill="auto"/>
            <w:vAlign w:val="center"/>
          </w:tcPr>
          <w:p w14:paraId="36FACCCF" w14:textId="11131A06" w:rsidR="00C26A90" w:rsidRPr="006E6676" w:rsidRDefault="00C26A90" w:rsidP="00C26A90">
            <w:pPr>
              <w:jc w:val="center"/>
              <w:rPr>
                <w:rFonts w:ascii="仿宋" w:eastAsia="仿宋" w:hAnsi="仿宋"/>
                <w:sz w:val="28"/>
                <w:szCs w:val="28"/>
              </w:rPr>
            </w:pPr>
            <w:r w:rsidRPr="006E6676">
              <w:rPr>
                <w:rFonts w:ascii="仿宋" w:eastAsia="仿宋" w:hAnsi="仿宋" w:hint="eastAsia"/>
                <w:sz w:val="28"/>
                <w:szCs w:val="28"/>
              </w:rPr>
              <w:t>1</w:t>
            </w:r>
            <w:r w:rsidRPr="006E6676">
              <w:rPr>
                <w:rFonts w:ascii="仿宋" w:eastAsia="仿宋" w:hAnsi="仿宋"/>
                <w:sz w:val="28"/>
                <w:szCs w:val="28"/>
              </w:rPr>
              <w:t>.2</w:t>
            </w:r>
          </w:p>
        </w:tc>
        <w:tc>
          <w:tcPr>
            <w:tcW w:w="4968" w:type="dxa"/>
            <w:shd w:val="clear" w:color="auto" w:fill="auto"/>
            <w:vAlign w:val="center"/>
          </w:tcPr>
          <w:p w14:paraId="4E8FDFC4" w14:textId="735D773D" w:rsidR="00C26A90" w:rsidRPr="006E6676" w:rsidRDefault="00C26A90" w:rsidP="009F0977">
            <w:pPr>
              <w:jc w:val="center"/>
              <w:rPr>
                <w:rFonts w:ascii="仿宋" w:eastAsia="仿宋" w:hAnsi="仿宋"/>
                <w:sz w:val="28"/>
                <w:szCs w:val="28"/>
              </w:rPr>
            </w:pPr>
            <w:r w:rsidRPr="006E6676">
              <w:rPr>
                <w:rFonts w:ascii="仿宋" w:eastAsia="仿宋" w:hAnsi="仿宋" w:hint="eastAsia"/>
                <w:sz w:val="28"/>
                <w:szCs w:val="28"/>
              </w:rPr>
              <w:t>5</w:t>
            </w:r>
            <w:r w:rsidRPr="006E6676">
              <w:rPr>
                <w:rFonts w:ascii="仿宋" w:eastAsia="仿宋" w:hAnsi="仿宋"/>
                <w:sz w:val="28"/>
                <w:szCs w:val="28"/>
              </w:rPr>
              <w:t>G</w:t>
            </w:r>
            <w:r w:rsidRPr="006E6676">
              <w:rPr>
                <w:rFonts w:ascii="仿宋" w:eastAsia="仿宋" w:hAnsi="仿宋" w:hint="eastAsia"/>
                <w:sz w:val="28"/>
                <w:szCs w:val="28"/>
              </w:rPr>
              <w:t>定制语音流量卡</w:t>
            </w:r>
          </w:p>
        </w:tc>
        <w:tc>
          <w:tcPr>
            <w:tcW w:w="567" w:type="dxa"/>
            <w:shd w:val="clear" w:color="auto" w:fill="auto"/>
            <w:vAlign w:val="center"/>
          </w:tcPr>
          <w:p w14:paraId="00882F62" w14:textId="0F4C84CF" w:rsidR="00C26A90"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张</w:t>
            </w:r>
          </w:p>
        </w:tc>
        <w:tc>
          <w:tcPr>
            <w:tcW w:w="567" w:type="dxa"/>
            <w:shd w:val="clear" w:color="auto" w:fill="auto"/>
            <w:vAlign w:val="center"/>
          </w:tcPr>
          <w:p w14:paraId="038E7987" w14:textId="19C3E439" w:rsidR="00C26A90" w:rsidRPr="006E6676" w:rsidRDefault="00C26A90" w:rsidP="00146A7F">
            <w:pPr>
              <w:jc w:val="center"/>
              <w:rPr>
                <w:rFonts w:ascii="仿宋" w:eastAsia="仿宋" w:hAnsi="仿宋"/>
                <w:sz w:val="28"/>
                <w:szCs w:val="28"/>
              </w:rPr>
            </w:pPr>
            <w:r w:rsidRPr="006E6676">
              <w:rPr>
                <w:rFonts w:ascii="仿宋" w:eastAsia="仿宋" w:hAnsi="仿宋" w:hint="eastAsia"/>
                <w:sz w:val="28"/>
                <w:szCs w:val="28"/>
              </w:rPr>
              <w:t>3</w:t>
            </w:r>
            <w:r w:rsidRPr="006E6676">
              <w:rPr>
                <w:rFonts w:ascii="仿宋" w:eastAsia="仿宋" w:hAnsi="仿宋"/>
                <w:sz w:val="28"/>
                <w:szCs w:val="28"/>
              </w:rPr>
              <w:t>0</w:t>
            </w:r>
          </w:p>
        </w:tc>
        <w:tc>
          <w:tcPr>
            <w:tcW w:w="1990" w:type="dxa"/>
            <w:shd w:val="clear" w:color="auto" w:fill="auto"/>
            <w:vAlign w:val="center"/>
          </w:tcPr>
          <w:p w14:paraId="0BD8E8FE" w14:textId="495D9693" w:rsidR="00C26A90" w:rsidRPr="006E6676" w:rsidRDefault="00A86039" w:rsidP="00146A7F">
            <w:pPr>
              <w:jc w:val="center"/>
              <w:rPr>
                <w:rFonts w:ascii="仿宋" w:eastAsia="仿宋" w:hAnsi="仿宋"/>
                <w:sz w:val="28"/>
                <w:szCs w:val="28"/>
              </w:rPr>
            </w:pPr>
            <w:r w:rsidRPr="006E6676">
              <w:rPr>
                <w:rFonts w:ascii="仿宋" w:eastAsia="仿宋" w:hAnsi="仿宋"/>
                <w:sz w:val="28"/>
                <w:szCs w:val="28"/>
              </w:rPr>
              <w:t>0.846</w:t>
            </w:r>
          </w:p>
        </w:tc>
      </w:tr>
    </w:tbl>
    <w:p w14:paraId="3396941B" w14:textId="697FE7C4" w:rsidR="003A0CE8" w:rsidRDefault="00A90B74" w:rsidP="003A0CE8">
      <w:pPr>
        <w:jc w:val="left"/>
        <w:rPr>
          <w:rFonts w:ascii="仿宋" w:eastAsia="仿宋" w:hAnsi="仿宋" w:cs="宋体"/>
          <w:kern w:val="0"/>
          <w:sz w:val="32"/>
          <w:szCs w:val="32"/>
        </w:rPr>
      </w:pPr>
      <w:r>
        <w:rPr>
          <w:rFonts w:ascii="仿宋" w:eastAsia="仿宋" w:hAnsi="仿宋" w:cs="宋体" w:hint="eastAsia"/>
          <w:kern w:val="0"/>
          <w:sz w:val="32"/>
          <w:szCs w:val="32"/>
        </w:rPr>
        <w:t>（一）</w:t>
      </w:r>
      <w:r w:rsidR="003A0CE8">
        <w:rPr>
          <w:rFonts w:ascii="仿宋" w:eastAsia="仿宋" w:hAnsi="仿宋" w:cs="宋体" w:hint="eastAsia"/>
          <w:kern w:val="0"/>
          <w:sz w:val="32"/>
          <w:szCs w:val="32"/>
        </w:rPr>
        <w:t>采购需求</w:t>
      </w:r>
    </w:p>
    <w:tbl>
      <w:tblPr>
        <w:tblStyle w:val="afc"/>
        <w:tblW w:w="8648" w:type="dxa"/>
        <w:tblInd w:w="-289" w:type="dxa"/>
        <w:tblLook w:val="04A0" w:firstRow="1" w:lastRow="0" w:firstColumn="1" w:lastColumn="0" w:noHBand="0" w:noVBand="1"/>
      </w:tblPr>
      <w:tblGrid>
        <w:gridCol w:w="710"/>
        <w:gridCol w:w="1559"/>
        <w:gridCol w:w="6379"/>
      </w:tblGrid>
      <w:tr w:rsidR="00485273" w:rsidRPr="00B124B0" w14:paraId="30039270" w14:textId="77777777" w:rsidTr="00485273">
        <w:trPr>
          <w:trHeight w:val="274"/>
        </w:trPr>
        <w:tc>
          <w:tcPr>
            <w:tcW w:w="710" w:type="dxa"/>
            <w:vAlign w:val="center"/>
          </w:tcPr>
          <w:p w14:paraId="7CC14FF1" w14:textId="77777777" w:rsidR="004F1382" w:rsidRPr="00B124B0" w:rsidRDefault="004F1382" w:rsidP="006E6676">
            <w:pPr>
              <w:jc w:val="center"/>
            </w:pPr>
            <w:r w:rsidRPr="00B124B0">
              <w:rPr>
                <w:rFonts w:hint="eastAsia"/>
              </w:rPr>
              <w:t>序号</w:t>
            </w:r>
          </w:p>
        </w:tc>
        <w:tc>
          <w:tcPr>
            <w:tcW w:w="1559" w:type="dxa"/>
            <w:vAlign w:val="center"/>
          </w:tcPr>
          <w:p w14:paraId="1F24D2B4" w14:textId="77777777" w:rsidR="004F1382" w:rsidRPr="00B124B0" w:rsidRDefault="004F1382" w:rsidP="006E6676">
            <w:pPr>
              <w:jc w:val="center"/>
            </w:pPr>
            <w:r w:rsidRPr="00B124B0">
              <w:rPr>
                <w:rFonts w:hint="eastAsia"/>
              </w:rPr>
              <w:t>技术要求名称</w:t>
            </w:r>
          </w:p>
        </w:tc>
        <w:tc>
          <w:tcPr>
            <w:tcW w:w="6379" w:type="dxa"/>
            <w:vAlign w:val="center"/>
          </w:tcPr>
          <w:p w14:paraId="62B40A7F" w14:textId="77777777" w:rsidR="004F1382" w:rsidRPr="00B124B0" w:rsidRDefault="004F1382" w:rsidP="006E6676">
            <w:pPr>
              <w:jc w:val="center"/>
            </w:pPr>
            <w:r w:rsidRPr="00B124B0">
              <w:rPr>
                <w:rFonts w:hint="eastAsia"/>
              </w:rPr>
              <w:t>技术参数与性能指标</w:t>
            </w:r>
          </w:p>
        </w:tc>
      </w:tr>
      <w:tr w:rsidR="00485273" w14:paraId="27281473" w14:textId="77777777" w:rsidTr="00485273">
        <w:tc>
          <w:tcPr>
            <w:tcW w:w="710" w:type="dxa"/>
            <w:vAlign w:val="center"/>
          </w:tcPr>
          <w:p w14:paraId="1415A689" w14:textId="77777777" w:rsidR="004F1382" w:rsidRPr="00B124B0" w:rsidRDefault="004F1382" w:rsidP="00234708">
            <w:pPr>
              <w:jc w:val="center"/>
            </w:pPr>
            <w:r w:rsidRPr="00B124B0">
              <w:rPr>
                <w:rFonts w:hint="eastAsia"/>
              </w:rPr>
              <w:t>1</w:t>
            </w:r>
          </w:p>
        </w:tc>
        <w:tc>
          <w:tcPr>
            <w:tcW w:w="1559" w:type="dxa"/>
            <w:vAlign w:val="center"/>
          </w:tcPr>
          <w:p w14:paraId="1DA29310" w14:textId="77777777" w:rsidR="004F1382" w:rsidRPr="00B124B0" w:rsidRDefault="004F1382" w:rsidP="00234708">
            <w:pPr>
              <w:jc w:val="center"/>
            </w:pPr>
            <w:r w:rsidRPr="00B124B0">
              <w:rPr>
                <w:rFonts w:hint="eastAsia"/>
              </w:rPr>
              <w:t>5G</w:t>
            </w:r>
            <w:r w:rsidRPr="00B124B0">
              <w:rPr>
                <w:rFonts w:hint="eastAsia"/>
              </w:rPr>
              <w:t>专线</w:t>
            </w:r>
          </w:p>
        </w:tc>
        <w:tc>
          <w:tcPr>
            <w:tcW w:w="6379" w:type="dxa"/>
          </w:tcPr>
          <w:p w14:paraId="00F0969F" w14:textId="31AA2EB5" w:rsidR="004F1382" w:rsidRPr="00B124B0" w:rsidRDefault="004F1382" w:rsidP="004F1382">
            <w:r w:rsidRPr="00B124B0">
              <w:rPr>
                <w:rFonts w:hint="eastAsia"/>
              </w:rPr>
              <w:t>1.</w:t>
            </w:r>
            <w:r w:rsidRPr="00B124B0">
              <w:rPr>
                <w:rFonts w:hint="eastAsia"/>
              </w:rPr>
              <w:t>数量</w:t>
            </w:r>
            <w:r w:rsidRPr="00B124B0">
              <w:rPr>
                <w:rFonts w:hint="eastAsia"/>
              </w:rPr>
              <w:t>1</w:t>
            </w:r>
            <w:r w:rsidRPr="00B124B0">
              <w:rPr>
                <w:rFonts w:hint="eastAsia"/>
              </w:rPr>
              <w:t>条；速率≥</w:t>
            </w:r>
            <w:r w:rsidRPr="00B124B0">
              <w:rPr>
                <w:rFonts w:hint="eastAsia"/>
              </w:rPr>
              <w:t>100M</w:t>
            </w:r>
            <w:r>
              <w:rPr>
                <w:rFonts w:hint="eastAsia"/>
              </w:rPr>
              <w:t>。</w:t>
            </w:r>
          </w:p>
          <w:p w14:paraId="28CF0204" w14:textId="68CEB283" w:rsidR="004F1382" w:rsidRPr="00B124B0" w:rsidRDefault="004F1382" w:rsidP="004F1382">
            <w:r w:rsidRPr="00B124B0">
              <w:rPr>
                <w:rFonts w:hint="eastAsia"/>
              </w:rPr>
              <w:t>2.</w:t>
            </w:r>
            <w:r w:rsidRPr="00B124B0">
              <w:rPr>
                <w:rFonts w:hint="eastAsia"/>
              </w:rPr>
              <w:t>数据安全要求</w:t>
            </w:r>
            <w:r w:rsidRPr="00B124B0">
              <w:rPr>
                <w:rFonts w:hint="eastAsia"/>
              </w:rPr>
              <w:t xml:space="preserve">-5GC </w:t>
            </w:r>
            <w:r w:rsidRPr="00B124B0">
              <w:rPr>
                <w:rFonts w:hint="eastAsia"/>
              </w:rPr>
              <w:t>控制信令：投标人采用方案</w:t>
            </w:r>
            <w:r w:rsidRPr="00B124B0">
              <w:rPr>
                <w:rFonts w:hint="eastAsia"/>
              </w:rPr>
              <w:t xml:space="preserve"> 5G </w:t>
            </w:r>
            <w:proofErr w:type="gramStart"/>
            <w:r w:rsidRPr="00B124B0">
              <w:rPr>
                <w:rFonts w:hint="eastAsia"/>
              </w:rPr>
              <w:t>核心网</w:t>
            </w:r>
            <w:proofErr w:type="gramEnd"/>
            <w:r w:rsidRPr="00B124B0">
              <w:rPr>
                <w:rFonts w:hint="eastAsia"/>
              </w:rPr>
              <w:t>部署在项目所在省</w:t>
            </w:r>
            <w:r w:rsidRPr="00B124B0">
              <w:rPr>
                <w:rFonts w:hint="eastAsia"/>
              </w:rPr>
              <w:t>/</w:t>
            </w:r>
            <w:r w:rsidRPr="00B124B0">
              <w:rPr>
                <w:rFonts w:hint="eastAsia"/>
              </w:rPr>
              <w:t>区，控制信令不出省</w:t>
            </w:r>
            <w:r>
              <w:rPr>
                <w:rFonts w:hint="eastAsia"/>
              </w:rPr>
              <w:t>。</w:t>
            </w:r>
          </w:p>
          <w:p w14:paraId="288D2C65" w14:textId="5CA346D8" w:rsidR="004F1382" w:rsidRPr="00B124B0" w:rsidRDefault="004F1382" w:rsidP="004F1382">
            <w:r w:rsidRPr="00B124B0">
              <w:rPr>
                <w:rFonts w:hint="eastAsia"/>
              </w:rPr>
              <w:t xml:space="preserve">3.5G </w:t>
            </w:r>
            <w:r w:rsidRPr="00B124B0">
              <w:rPr>
                <w:rFonts w:hint="eastAsia"/>
              </w:rPr>
              <w:t>网络可靠性：</w:t>
            </w:r>
            <w:r w:rsidRPr="00B124B0">
              <w:rPr>
                <w:rFonts w:hint="eastAsia"/>
              </w:rPr>
              <w:t xml:space="preserve">5G </w:t>
            </w:r>
            <w:r w:rsidRPr="00B124B0">
              <w:rPr>
                <w:rFonts w:hint="eastAsia"/>
              </w:rPr>
              <w:t>核心网、承载网、</w:t>
            </w:r>
            <w:r w:rsidRPr="00B124B0">
              <w:rPr>
                <w:rFonts w:hint="eastAsia"/>
              </w:rPr>
              <w:t xml:space="preserve">UPF/MEC </w:t>
            </w:r>
            <w:r w:rsidRPr="00B124B0">
              <w:rPr>
                <w:rFonts w:hint="eastAsia"/>
              </w:rPr>
              <w:t>等重要组建采用设备冗余、链路备份等技术保障</w:t>
            </w:r>
            <w:r>
              <w:rPr>
                <w:rFonts w:hint="eastAsia"/>
              </w:rPr>
              <w:t>。</w:t>
            </w:r>
          </w:p>
          <w:p w14:paraId="4AECF4F9" w14:textId="1BA8BCFA" w:rsidR="004F1382" w:rsidRPr="00B124B0" w:rsidRDefault="004F1382" w:rsidP="004F1382">
            <w:r w:rsidRPr="00B124B0">
              <w:rPr>
                <w:rFonts w:hint="eastAsia"/>
              </w:rPr>
              <w:t xml:space="preserve">4.5G </w:t>
            </w:r>
            <w:r w:rsidRPr="00B124B0">
              <w:rPr>
                <w:rFonts w:hint="eastAsia"/>
              </w:rPr>
              <w:t>室外频谱资源带宽：</w:t>
            </w:r>
            <w:r w:rsidRPr="00B124B0">
              <w:rPr>
                <w:rFonts w:hint="eastAsia"/>
              </w:rPr>
              <w:t xml:space="preserve">5G </w:t>
            </w:r>
            <w:r w:rsidRPr="00B124B0">
              <w:rPr>
                <w:rFonts w:hint="eastAsia"/>
              </w:rPr>
              <w:t>室外可用</w:t>
            </w:r>
            <w:r w:rsidRPr="00B124B0">
              <w:rPr>
                <w:rFonts w:hint="eastAsia"/>
              </w:rPr>
              <w:t xml:space="preserve"> 4GHz </w:t>
            </w:r>
            <w:r w:rsidRPr="00B124B0">
              <w:rPr>
                <w:rFonts w:hint="eastAsia"/>
              </w:rPr>
              <w:t>以下连续频谱资源≥</w:t>
            </w:r>
            <w:r w:rsidR="005973A9">
              <w:t>1</w:t>
            </w:r>
            <w:r w:rsidRPr="00B124B0">
              <w:rPr>
                <w:rFonts w:hint="eastAsia"/>
              </w:rPr>
              <w:t>00M</w:t>
            </w:r>
            <w:r>
              <w:rPr>
                <w:rFonts w:hint="eastAsia"/>
              </w:rPr>
              <w:t>。</w:t>
            </w:r>
          </w:p>
          <w:p w14:paraId="3CC771E3" w14:textId="66A84B05" w:rsidR="004F1382" w:rsidRPr="00B124B0" w:rsidRDefault="004F1382" w:rsidP="004F1382">
            <w:r w:rsidRPr="00B124B0">
              <w:rPr>
                <w:rFonts w:hint="eastAsia"/>
              </w:rPr>
              <w:t xml:space="preserve">5.4/5G </w:t>
            </w:r>
            <w:r w:rsidRPr="00B124B0">
              <w:rPr>
                <w:rFonts w:hint="eastAsia"/>
              </w:rPr>
              <w:t>互操作：</w:t>
            </w:r>
            <w:proofErr w:type="gramStart"/>
            <w:r w:rsidRPr="00B124B0">
              <w:rPr>
                <w:rFonts w:hint="eastAsia"/>
              </w:rPr>
              <w:t>现网</w:t>
            </w:r>
            <w:proofErr w:type="gramEnd"/>
            <w:r w:rsidRPr="00B124B0">
              <w:rPr>
                <w:rFonts w:hint="eastAsia"/>
              </w:rPr>
              <w:t xml:space="preserve"> 4G </w:t>
            </w:r>
            <w:r w:rsidRPr="00B124B0">
              <w:rPr>
                <w:rFonts w:hint="eastAsia"/>
              </w:rPr>
              <w:t>基站和</w:t>
            </w:r>
            <w:r w:rsidRPr="00B124B0">
              <w:rPr>
                <w:rFonts w:hint="eastAsia"/>
              </w:rPr>
              <w:t xml:space="preserve"> EPC </w:t>
            </w:r>
            <w:r w:rsidRPr="00B124B0">
              <w:rPr>
                <w:rFonts w:hint="eastAsia"/>
              </w:rPr>
              <w:t>需开通支持</w:t>
            </w:r>
            <w:r w:rsidR="00234708">
              <w:rPr>
                <w:rFonts w:hint="eastAsia"/>
              </w:rPr>
              <w:t>，</w:t>
            </w:r>
            <w:r w:rsidRPr="00B124B0">
              <w:rPr>
                <w:rFonts w:hint="eastAsia"/>
              </w:rPr>
              <w:t xml:space="preserve">4/5G </w:t>
            </w:r>
            <w:r w:rsidRPr="00B124B0">
              <w:rPr>
                <w:rFonts w:hint="eastAsia"/>
              </w:rPr>
              <w:t>互操作功能，并在</w:t>
            </w:r>
            <w:r w:rsidRPr="00B124B0">
              <w:rPr>
                <w:rFonts w:hint="eastAsia"/>
              </w:rPr>
              <w:t xml:space="preserve"> 5G </w:t>
            </w:r>
            <w:proofErr w:type="gramStart"/>
            <w:r w:rsidRPr="00B124B0">
              <w:rPr>
                <w:rFonts w:hint="eastAsia"/>
              </w:rPr>
              <w:t>核心网</w:t>
            </w:r>
            <w:proofErr w:type="gramEnd"/>
            <w:r w:rsidRPr="00B124B0">
              <w:rPr>
                <w:rFonts w:hint="eastAsia"/>
              </w:rPr>
              <w:t>开通</w:t>
            </w:r>
            <w:r w:rsidRPr="00B124B0">
              <w:rPr>
                <w:rFonts w:hint="eastAsia"/>
              </w:rPr>
              <w:t xml:space="preserve"> 4/5G </w:t>
            </w:r>
            <w:r w:rsidRPr="00B124B0">
              <w:rPr>
                <w:rFonts w:hint="eastAsia"/>
              </w:rPr>
              <w:t>互操作功能，</w:t>
            </w:r>
            <w:r w:rsidRPr="00B124B0">
              <w:rPr>
                <w:rFonts w:hint="eastAsia"/>
              </w:rPr>
              <w:t xml:space="preserve">4G-&gt;5G </w:t>
            </w:r>
            <w:r w:rsidRPr="00B124B0">
              <w:rPr>
                <w:rFonts w:hint="eastAsia"/>
              </w:rPr>
              <w:t>和</w:t>
            </w:r>
            <w:r w:rsidRPr="00B124B0">
              <w:rPr>
                <w:rFonts w:hint="eastAsia"/>
              </w:rPr>
              <w:t xml:space="preserve"> 5G-&gt;4G </w:t>
            </w:r>
            <w:r w:rsidRPr="00B124B0">
              <w:rPr>
                <w:rFonts w:hint="eastAsia"/>
              </w:rPr>
              <w:t>的业务切换中断时延小于</w:t>
            </w:r>
            <w:r w:rsidRPr="00B124B0">
              <w:rPr>
                <w:rFonts w:hint="eastAsia"/>
              </w:rPr>
              <w:t xml:space="preserve"> 1.5s</w:t>
            </w:r>
            <w:r>
              <w:rPr>
                <w:rFonts w:hint="eastAsia"/>
              </w:rPr>
              <w:t>。</w:t>
            </w:r>
          </w:p>
          <w:p w14:paraId="4A68E4B6" w14:textId="77777777" w:rsidR="004F1382" w:rsidRPr="00B124B0" w:rsidRDefault="004F1382" w:rsidP="004F1382">
            <w:r w:rsidRPr="00B124B0">
              <w:rPr>
                <w:rFonts w:hint="eastAsia"/>
              </w:rPr>
              <w:t>6.</w:t>
            </w:r>
            <w:r w:rsidRPr="00B124B0">
              <w:rPr>
                <w:rFonts w:hint="eastAsia"/>
              </w:rPr>
              <w:t>业务隔离：通过高质量的专线隔离，保障用户数据安全和业务体验。</w:t>
            </w:r>
          </w:p>
          <w:p w14:paraId="351AEC64" w14:textId="268F35F2" w:rsidR="004F1382" w:rsidRPr="00B124B0" w:rsidRDefault="004F1382" w:rsidP="004F1382">
            <w:r w:rsidRPr="00B124B0">
              <w:rPr>
                <w:rFonts w:hint="eastAsia"/>
              </w:rPr>
              <w:t>7.</w:t>
            </w:r>
            <w:r w:rsidRPr="00B124B0">
              <w:rPr>
                <w:rFonts w:hint="eastAsia"/>
              </w:rPr>
              <w:t>快速开通：客户无需承担网络建设及维护成本，通过配置网络数据即可迅速为客户提供服务</w:t>
            </w:r>
            <w:r>
              <w:rPr>
                <w:rFonts w:hint="eastAsia"/>
              </w:rPr>
              <w:t>。</w:t>
            </w:r>
          </w:p>
          <w:p w14:paraId="64EB7CBC" w14:textId="51C42514" w:rsidR="004F1382" w:rsidRPr="00B124B0" w:rsidRDefault="004F1382" w:rsidP="004F1382">
            <w:r w:rsidRPr="00B124B0">
              <w:rPr>
                <w:rFonts w:hint="eastAsia"/>
              </w:rPr>
              <w:t>8.5G</w:t>
            </w:r>
            <w:r w:rsidRPr="00B124B0">
              <w:rPr>
                <w:rFonts w:hint="eastAsia"/>
              </w:rPr>
              <w:t>网络上行</w:t>
            </w:r>
            <w:r w:rsidRPr="00B124B0">
              <w:t>带宽增强技术</w:t>
            </w:r>
            <w:r w:rsidRPr="00B124B0">
              <w:rPr>
                <w:rFonts w:hint="eastAsia"/>
              </w:rPr>
              <w:t>：</w:t>
            </w:r>
            <w:r w:rsidRPr="00B124B0">
              <w:t>相关技术已获取国家或国内专利，或纳入</w:t>
            </w:r>
            <w:r w:rsidRPr="00B124B0">
              <w:t xml:space="preserve"> 3GPP </w:t>
            </w:r>
            <w:r w:rsidRPr="00B124B0">
              <w:t>等标准，并有实际项目应用</w:t>
            </w:r>
            <w:r>
              <w:rPr>
                <w:rFonts w:hint="eastAsia"/>
              </w:rPr>
              <w:t>。</w:t>
            </w:r>
          </w:p>
          <w:p w14:paraId="391D3248" w14:textId="77777777" w:rsidR="004F1382" w:rsidRPr="00B124B0" w:rsidRDefault="004F1382" w:rsidP="004F1382">
            <w:r w:rsidRPr="00B124B0">
              <w:rPr>
                <w:rFonts w:hint="eastAsia"/>
              </w:rPr>
              <w:t xml:space="preserve">9.5G </w:t>
            </w:r>
            <w:r w:rsidRPr="00B124B0">
              <w:rPr>
                <w:rFonts w:hint="eastAsia"/>
              </w:rPr>
              <w:t>网络</w:t>
            </w:r>
            <w:proofErr w:type="gramStart"/>
            <w:r w:rsidRPr="00B124B0">
              <w:rPr>
                <w:rFonts w:hint="eastAsia"/>
              </w:rPr>
              <w:t>单小</w:t>
            </w:r>
            <w:r w:rsidRPr="00B124B0">
              <w:t>区</w:t>
            </w:r>
            <w:proofErr w:type="gramEnd"/>
            <w:r w:rsidRPr="00B124B0">
              <w:t>最大带宽能力</w:t>
            </w:r>
            <w:r w:rsidRPr="00B124B0">
              <w:rPr>
                <w:rFonts w:hint="eastAsia"/>
              </w:rPr>
              <w:t>：上行≥</w:t>
            </w:r>
            <w:r w:rsidRPr="00B124B0">
              <w:rPr>
                <w:rFonts w:hint="eastAsia"/>
              </w:rPr>
              <w:t>40Mbps</w:t>
            </w:r>
            <w:r w:rsidRPr="00B124B0">
              <w:rPr>
                <w:rFonts w:hint="eastAsia"/>
              </w:rPr>
              <w:t>，下行≥</w:t>
            </w:r>
            <w:r w:rsidRPr="00B124B0">
              <w:t>4.2Gps</w:t>
            </w:r>
            <w:r w:rsidRPr="00B124B0">
              <w:rPr>
                <w:rFonts w:hint="eastAsia"/>
              </w:rPr>
              <w:t>。</w:t>
            </w:r>
          </w:p>
          <w:p w14:paraId="301EC2E8" w14:textId="6CCF4C80" w:rsidR="004F1382" w:rsidRPr="00B124B0" w:rsidRDefault="004F1382" w:rsidP="004F1382">
            <w:r w:rsidRPr="00B124B0">
              <w:rPr>
                <w:rFonts w:hint="eastAsia"/>
              </w:rPr>
              <w:t xml:space="preserve">10.5G AAU </w:t>
            </w:r>
            <w:r w:rsidRPr="00B124B0">
              <w:rPr>
                <w:rFonts w:hint="eastAsia"/>
              </w:rPr>
              <w:t>一</w:t>
            </w:r>
            <w:r w:rsidRPr="00B124B0">
              <w:t>体化产品能力</w:t>
            </w:r>
            <w:r w:rsidRPr="00B124B0">
              <w:rPr>
                <w:rFonts w:hint="eastAsia"/>
              </w:rPr>
              <w:t>：使用</w:t>
            </w:r>
            <w:r w:rsidRPr="00B124B0">
              <w:rPr>
                <w:rFonts w:hint="eastAsia"/>
              </w:rPr>
              <w:t xml:space="preserve"> A+P </w:t>
            </w:r>
            <w:r w:rsidRPr="00B124B0">
              <w:rPr>
                <w:rFonts w:hint="eastAsia"/>
              </w:rPr>
              <w:t>一体化</w:t>
            </w:r>
            <w:r w:rsidRPr="00B124B0">
              <w:rPr>
                <w:rFonts w:hint="eastAsia"/>
              </w:rPr>
              <w:t xml:space="preserve"> Blade AAU </w:t>
            </w:r>
            <w:r w:rsidRPr="00B124B0">
              <w:rPr>
                <w:rFonts w:hint="eastAsia"/>
              </w:rPr>
              <w:t>模</w:t>
            </w:r>
            <w:r w:rsidRPr="00B124B0">
              <w:t>块，支持高频（如</w:t>
            </w:r>
            <w:r w:rsidRPr="00B124B0">
              <w:t xml:space="preserve"> 3.5G</w:t>
            </w:r>
            <w:r w:rsidRPr="00B124B0">
              <w:t>）</w:t>
            </w:r>
            <w:r w:rsidRPr="00B124B0">
              <w:t xml:space="preserve">64T/32T </w:t>
            </w:r>
            <w:r w:rsidRPr="00B124B0">
              <w:t>可选</w:t>
            </w:r>
            <w:r w:rsidRPr="00B124B0">
              <w:t xml:space="preserve"> + </w:t>
            </w:r>
            <w:r w:rsidRPr="00B124B0">
              <w:t>低频（如</w:t>
            </w:r>
            <w:r w:rsidRPr="00B124B0">
              <w:t xml:space="preserve">1.8G/2.1G </w:t>
            </w:r>
            <w:r w:rsidRPr="00B124B0">
              <w:t>）</w:t>
            </w:r>
            <w:r w:rsidRPr="00B124B0">
              <w:t>4T4R</w:t>
            </w:r>
            <w:r>
              <w:rPr>
                <w:rFonts w:hint="eastAsia"/>
              </w:rPr>
              <w:t>。</w:t>
            </w:r>
          </w:p>
        </w:tc>
      </w:tr>
      <w:tr w:rsidR="00485273" w14:paraId="3F78CBC8" w14:textId="77777777" w:rsidTr="00485273">
        <w:tc>
          <w:tcPr>
            <w:tcW w:w="710" w:type="dxa"/>
            <w:vAlign w:val="center"/>
          </w:tcPr>
          <w:p w14:paraId="47A55545" w14:textId="77777777" w:rsidR="004F1382" w:rsidRPr="00B124B0" w:rsidRDefault="004F1382" w:rsidP="00234708">
            <w:pPr>
              <w:jc w:val="center"/>
            </w:pPr>
            <w:r w:rsidRPr="00B124B0">
              <w:rPr>
                <w:rFonts w:hint="eastAsia"/>
              </w:rPr>
              <w:t>2</w:t>
            </w:r>
          </w:p>
        </w:tc>
        <w:tc>
          <w:tcPr>
            <w:tcW w:w="1559" w:type="dxa"/>
            <w:vAlign w:val="center"/>
          </w:tcPr>
          <w:p w14:paraId="2CC51B93" w14:textId="77777777" w:rsidR="004F1382" w:rsidRPr="00B124B0" w:rsidRDefault="004F1382" w:rsidP="00234708">
            <w:pPr>
              <w:jc w:val="center"/>
            </w:pPr>
            <w:r w:rsidRPr="00B124B0">
              <w:rPr>
                <w:rFonts w:hint="eastAsia"/>
              </w:rPr>
              <w:t>5G</w:t>
            </w:r>
            <w:r w:rsidRPr="00B124B0">
              <w:rPr>
                <w:rFonts w:hint="eastAsia"/>
              </w:rPr>
              <w:t>定制号卡</w:t>
            </w:r>
          </w:p>
        </w:tc>
        <w:tc>
          <w:tcPr>
            <w:tcW w:w="6379" w:type="dxa"/>
          </w:tcPr>
          <w:p w14:paraId="20BF9246" w14:textId="787AD39A" w:rsidR="004F1382" w:rsidRPr="00B124B0" w:rsidRDefault="004F1382" w:rsidP="004F1382">
            <w:r w:rsidRPr="00B124B0">
              <w:rPr>
                <w:rFonts w:hint="eastAsia"/>
              </w:rPr>
              <w:t>1.</w:t>
            </w:r>
            <w:r w:rsidRPr="00B124B0">
              <w:rPr>
                <w:rFonts w:hint="eastAsia"/>
              </w:rPr>
              <w:t>数量</w:t>
            </w:r>
            <w:r w:rsidR="00234708">
              <w:rPr>
                <w:rFonts w:hint="eastAsia"/>
              </w:rPr>
              <w:t>3</w:t>
            </w:r>
            <w:r w:rsidR="00234708">
              <w:t>0</w:t>
            </w:r>
            <w:r w:rsidRPr="00B124B0">
              <w:rPr>
                <w:rFonts w:hint="eastAsia"/>
              </w:rPr>
              <w:t>张</w:t>
            </w:r>
            <w:r>
              <w:rPr>
                <w:rFonts w:hint="eastAsia"/>
              </w:rPr>
              <w:t>。</w:t>
            </w:r>
          </w:p>
          <w:p w14:paraId="705B3FEC" w14:textId="683DE7B9" w:rsidR="004F1382" w:rsidRPr="00B124B0" w:rsidRDefault="004F1382" w:rsidP="004F1382">
            <w:r w:rsidRPr="00B124B0">
              <w:rPr>
                <w:rFonts w:hint="eastAsia"/>
              </w:rPr>
              <w:lastRenderedPageBreak/>
              <w:t>2.</w:t>
            </w:r>
            <w:r w:rsidRPr="00B124B0">
              <w:rPr>
                <w:rFonts w:hint="eastAsia"/>
              </w:rPr>
              <w:t>流量≥</w:t>
            </w:r>
            <w:r w:rsidRPr="00B124B0">
              <w:rPr>
                <w:rFonts w:hint="eastAsia"/>
              </w:rPr>
              <w:t>10G/</w:t>
            </w:r>
            <w:r w:rsidRPr="00B124B0">
              <w:rPr>
                <w:rFonts w:hint="eastAsia"/>
              </w:rPr>
              <w:t>月</w:t>
            </w:r>
            <w:r>
              <w:rPr>
                <w:rFonts w:hint="eastAsia"/>
              </w:rPr>
              <w:t>。</w:t>
            </w:r>
          </w:p>
          <w:p w14:paraId="77B03F49" w14:textId="29EF8C5C" w:rsidR="004F1382" w:rsidRPr="00B124B0" w:rsidRDefault="004F1382" w:rsidP="004F1382">
            <w:r w:rsidRPr="00B124B0">
              <w:rPr>
                <w:rFonts w:hint="eastAsia"/>
              </w:rPr>
              <w:t>3.</w:t>
            </w:r>
            <w:r w:rsidRPr="00B124B0">
              <w:rPr>
                <w:rFonts w:hint="eastAsia"/>
              </w:rPr>
              <w:t>通过定制号卡、提供专属上行、下行多载波聚合等提升上下行速率的无线增强能力</w:t>
            </w:r>
            <w:r>
              <w:rPr>
                <w:rFonts w:hint="eastAsia"/>
              </w:rPr>
              <w:t>。</w:t>
            </w:r>
          </w:p>
        </w:tc>
      </w:tr>
    </w:tbl>
    <w:p w14:paraId="0063199B" w14:textId="6AEB47B5" w:rsidR="00485273" w:rsidRPr="00485273" w:rsidRDefault="00A90B74" w:rsidP="00485273">
      <w:pPr>
        <w:jc w:val="left"/>
        <w:rPr>
          <w:rFonts w:ascii="仿宋" w:eastAsia="仿宋" w:hAnsi="仿宋" w:cs="宋体"/>
          <w:kern w:val="0"/>
          <w:sz w:val="32"/>
          <w:szCs w:val="32"/>
        </w:rPr>
      </w:pPr>
      <w:r>
        <w:rPr>
          <w:rFonts w:ascii="仿宋" w:eastAsia="仿宋" w:hAnsi="仿宋" w:cs="宋体" w:hint="eastAsia"/>
          <w:kern w:val="0"/>
          <w:sz w:val="32"/>
          <w:szCs w:val="32"/>
        </w:rPr>
        <w:lastRenderedPageBreak/>
        <w:t>（二）</w:t>
      </w:r>
      <w:r w:rsidR="00485273" w:rsidRPr="00485273">
        <w:rPr>
          <w:rFonts w:ascii="仿宋" w:eastAsia="仿宋" w:hAnsi="仿宋" w:cs="宋体" w:hint="eastAsia"/>
          <w:kern w:val="0"/>
          <w:sz w:val="32"/>
          <w:szCs w:val="32"/>
        </w:rPr>
        <w:t>服务要求</w:t>
      </w:r>
    </w:p>
    <w:p w14:paraId="74DA05A1" w14:textId="19740FCB"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1、供应商负责服务期内线路及附属接入设备的维护</w:t>
      </w:r>
      <w:r>
        <w:rPr>
          <w:rFonts w:ascii="仿宋" w:eastAsia="仿宋" w:hAnsi="仿宋" w:cs="宋体" w:hint="eastAsia"/>
          <w:kern w:val="0"/>
          <w:sz w:val="32"/>
          <w:szCs w:val="32"/>
        </w:rPr>
        <w:t>。</w:t>
      </w:r>
    </w:p>
    <w:p w14:paraId="6B16E5C7" w14:textId="3C58A8B5"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2、服务内容中的线路带宽为最低带宽要求，供应商提供的带宽必须大于或等于本带宽要求</w:t>
      </w:r>
      <w:r>
        <w:rPr>
          <w:rFonts w:ascii="仿宋" w:eastAsia="仿宋" w:hAnsi="仿宋" w:cs="宋体" w:hint="eastAsia"/>
          <w:kern w:val="0"/>
          <w:sz w:val="32"/>
          <w:szCs w:val="32"/>
        </w:rPr>
        <w:t>。</w:t>
      </w:r>
    </w:p>
    <w:p w14:paraId="6879E7EB" w14:textId="14CFFB11"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3、供应商提供线路的免费安装，迁移，拆除等服务</w:t>
      </w:r>
      <w:r>
        <w:rPr>
          <w:rFonts w:ascii="仿宋" w:eastAsia="仿宋" w:hAnsi="仿宋" w:cs="宋体" w:hint="eastAsia"/>
          <w:kern w:val="0"/>
          <w:sz w:val="32"/>
          <w:szCs w:val="32"/>
        </w:rPr>
        <w:t>。</w:t>
      </w:r>
    </w:p>
    <w:p w14:paraId="27C3207A" w14:textId="5D487B75"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4、提供7*24*365级别的不间断热线服务回应，对线路存在的问题及突发故障2小时内解决（因交通、环境或其他不可抗力导致的故障除外）</w:t>
      </w:r>
      <w:r>
        <w:rPr>
          <w:rFonts w:ascii="仿宋" w:eastAsia="仿宋" w:hAnsi="仿宋" w:cs="宋体" w:hint="eastAsia"/>
          <w:kern w:val="0"/>
          <w:sz w:val="32"/>
          <w:szCs w:val="32"/>
        </w:rPr>
        <w:t>。</w:t>
      </w:r>
    </w:p>
    <w:p w14:paraId="03C1B6B3" w14:textId="77777777"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5、网络质量：采用上下行对等带宽数据专线，与互联网等其他网络隔离，保障最高</w:t>
      </w:r>
      <w:proofErr w:type="gramStart"/>
      <w:r w:rsidRPr="00485273">
        <w:rPr>
          <w:rFonts w:ascii="仿宋" w:eastAsia="仿宋" w:hAnsi="仿宋" w:cs="宋体" w:hint="eastAsia"/>
          <w:kern w:val="0"/>
          <w:sz w:val="32"/>
          <w:szCs w:val="32"/>
        </w:rPr>
        <w:t>延迟值</w:t>
      </w:r>
      <w:proofErr w:type="gramEnd"/>
      <w:r w:rsidRPr="00485273">
        <w:rPr>
          <w:rFonts w:ascii="仿宋" w:eastAsia="仿宋" w:hAnsi="仿宋" w:cs="宋体" w:hint="eastAsia"/>
          <w:kern w:val="0"/>
          <w:sz w:val="32"/>
          <w:szCs w:val="32"/>
        </w:rPr>
        <w:t>不高于400ms，最大丢包率不高于1%；网络可用率不低于99%；年故障历时≤12小时（因环境或其他不可抗力导致的故障除外）。</w:t>
      </w:r>
    </w:p>
    <w:p w14:paraId="398AA45B" w14:textId="7F279A76"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6、供应商在提供服务过程中，服务人员应遵循施工安全、网络安全及运</w:t>
      </w:r>
      <w:proofErr w:type="gramStart"/>
      <w:r w:rsidRPr="00485273">
        <w:rPr>
          <w:rFonts w:ascii="仿宋" w:eastAsia="仿宋" w:hAnsi="仿宋" w:cs="宋体" w:hint="eastAsia"/>
          <w:kern w:val="0"/>
          <w:sz w:val="32"/>
          <w:szCs w:val="32"/>
        </w:rPr>
        <w:t>维规范</w:t>
      </w:r>
      <w:proofErr w:type="gramEnd"/>
      <w:r w:rsidRPr="00485273">
        <w:rPr>
          <w:rFonts w:ascii="仿宋" w:eastAsia="仿宋" w:hAnsi="仿宋" w:cs="宋体" w:hint="eastAsia"/>
          <w:kern w:val="0"/>
          <w:sz w:val="32"/>
          <w:szCs w:val="32"/>
        </w:rPr>
        <w:t>进行操作，在我单位内的提供服务过程中，应遵循我单位的安全管理相关要求</w:t>
      </w:r>
      <w:r>
        <w:rPr>
          <w:rFonts w:ascii="仿宋" w:eastAsia="仿宋" w:hAnsi="仿宋" w:cs="宋体" w:hint="eastAsia"/>
          <w:kern w:val="0"/>
          <w:sz w:val="32"/>
          <w:szCs w:val="32"/>
        </w:rPr>
        <w:t>。</w:t>
      </w:r>
    </w:p>
    <w:p w14:paraId="16CFFACC" w14:textId="77777777" w:rsidR="00485273" w:rsidRPr="00485273"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7、线路服务提供过程中，因接入或中间设备、线路出现网络安全责任及相关附带责任由供应商承担。</w:t>
      </w:r>
    </w:p>
    <w:p w14:paraId="6B269AF1" w14:textId="43D51F61" w:rsidR="00485273" w:rsidRPr="004F1382" w:rsidRDefault="00485273" w:rsidP="00485273">
      <w:pPr>
        <w:jc w:val="left"/>
        <w:rPr>
          <w:rFonts w:ascii="仿宋" w:eastAsia="仿宋" w:hAnsi="仿宋" w:cs="宋体"/>
          <w:kern w:val="0"/>
          <w:sz w:val="32"/>
          <w:szCs w:val="32"/>
        </w:rPr>
      </w:pPr>
      <w:r w:rsidRPr="00485273">
        <w:rPr>
          <w:rFonts w:ascii="仿宋" w:eastAsia="仿宋" w:hAnsi="仿宋" w:cs="宋体" w:hint="eastAsia"/>
          <w:kern w:val="0"/>
          <w:sz w:val="32"/>
          <w:szCs w:val="32"/>
        </w:rPr>
        <w:t>8、供应商向采购人提供的数据专线以采购人实际生产运营的所需的实际点位、数量为准，若有新增、减少的线路或点位，供应商应在采购人提出相关增减需求后，及时进行增减操作，次月以最新的线路或点位数量为准。</w:t>
      </w:r>
    </w:p>
    <w:p w14:paraId="1754CB55" w14:textId="770DEA13" w:rsidR="006C77BD" w:rsidRPr="00AD7B25" w:rsidRDefault="001E0818" w:rsidP="007743E1">
      <w:pPr>
        <w:numPr>
          <w:ilvl w:val="0"/>
          <w:numId w:val="4"/>
        </w:numPr>
        <w:rPr>
          <w:rFonts w:ascii="仿宋" w:eastAsia="仿宋" w:hAnsi="仿宋"/>
          <w:b/>
          <w:bCs/>
          <w:sz w:val="32"/>
          <w:szCs w:val="32"/>
        </w:rPr>
      </w:pPr>
      <w:bookmarkStart w:id="48" w:name="_Toc2958"/>
      <w:bookmarkStart w:id="49" w:name="_Toc15494"/>
      <w:bookmarkStart w:id="50" w:name="_Toc17849"/>
      <w:r w:rsidRPr="00AD7B25">
        <w:rPr>
          <w:rFonts w:ascii="仿宋" w:eastAsia="仿宋" w:hAnsi="仿宋" w:hint="eastAsia"/>
          <w:b/>
          <w:bCs/>
          <w:sz w:val="32"/>
          <w:szCs w:val="32"/>
        </w:rPr>
        <w:lastRenderedPageBreak/>
        <w:t>商务要求</w:t>
      </w:r>
    </w:p>
    <w:p w14:paraId="2D07F011" w14:textId="3105606E" w:rsidR="00AB58D5" w:rsidRDefault="004B2FE5" w:rsidP="00F622D4">
      <w:pPr>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期限：合同签订之日起</w:t>
      </w:r>
      <w:r w:rsidR="00527282">
        <w:rPr>
          <w:rFonts w:ascii="仿宋" w:eastAsia="仿宋" w:hAnsi="仿宋"/>
          <w:sz w:val="32"/>
          <w:szCs w:val="32"/>
        </w:rPr>
        <w:t>20</w:t>
      </w:r>
      <w:r w:rsidR="00AB58D5" w:rsidRPr="00AD7B25">
        <w:rPr>
          <w:rFonts w:ascii="仿宋" w:eastAsia="仿宋" w:hAnsi="仿宋" w:hint="eastAsia"/>
          <w:sz w:val="32"/>
          <w:szCs w:val="32"/>
        </w:rPr>
        <w:t>日历日</w:t>
      </w:r>
      <w:r w:rsidR="00BA2A0F">
        <w:rPr>
          <w:rFonts w:ascii="仿宋" w:eastAsia="仿宋" w:hAnsi="仿宋" w:hint="eastAsia"/>
          <w:sz w:val="32"/>
          <w:szCs w:val="32"/>
        </w:rPr>
        <w:t>内</w:t>
      </w:r>
      <w:r w:rsidR="00AB58D5" w:rsidRPr="00AD7B25">
        <w:rPr>
          <w:rFonts w:ascii="仿宋" w:eastAsia="仿宋" w:hAnsi="仿宋" w:hint="eastAsia"/>
          <w:sz w:val="32"/>
          <w:szCs w:val="32"/>
        </w:rPr>
        <w:t>完成</w:t>
      </w:r>
      <w:r w:rsidR="00BA2A0F">
        <w:rPr>
          <w:rFonts w:ascii="仿宋" w:eastAsia="仿宋" w:hAnsi="仿宋" w:hint="eastAsia"/>
          <w:sz w:val="32"/>
          <w:szCs w:val="32"/>
        </w:rPr>
        <w:t>安装</w:t>
      </w:r>
      <w:r w:rsidR="00AB58D5" w:rsidRPr="00AD7B25">
        <w:rPr>
          <w:rFonts w:ascii="仿宋" w:eastAsia="仿宋" w:hAnsi="仿宋" w:hint="eastAsia"/>
          <w:sz w:val="32"/>
          <w:szCs w:val="32"/>
        </w:rPr>
        <w:t>，</w:t>
      </w:r>
      <w:r w:rsidR="00BA2A0F">
        <w:rPr>
          <w:rFonts w:ascii="仿宋" w:eastAsia="仿宋" w:hAnsi="仿宋" w:hint="eastAsia"/>
          <w:sz w:val="32"/>
          <w:szCs w:val="32"/>
        </w:rPr>
        <w:t>安装</w:t>
      </w:r>
      <w:r w:rsidR="00AB58D5" w:rsidRPr="00AD7B25">
        <w:rPr>
          <w:rFonts w:ascii="仿宋" w:eastAsia="仿宋" w:hAnsi="仿宋" w:hint="eastAsia"/>
          <w:sz w:val="32"/>
          <w:szCs w:val="32"/>
        </w:rPr>
        <w:t>完成</w:t>
      </w:r>
      <w:r w:rsidR="0070681E" w:rsidRPr="00AD7B25">
        <w:rPr>
          <w:rFonts w:ascii="仿宋" w:eastAsia="仿宋" w:hAnsi="仿宋" w:hint="eastAsia"/>
          <w:sz w:val="32"/>
          <w:szCs w:val="32"/>
        </w:rPr>
        <w:t>后</w:t>
      </w:r>
      <w:r w:rsidR="00F622D4">
        <w:rPr>
          <w:rFonts w:ascii="仿宋" w:eastAsia="仿宋" w:hAnsi="仿宋"/>
          <w:sz w:val="32"/>
          <w:szCs w:val="32"/>
        </w:rPr>
        <w:t>5</w:t>
      </w:r>
      <w:r w:rsidR="00AB58D5" w:rsidRPr="00AD7B25">
        <w:rPr>
          <w:rFonts w:ascii="仿宋" w:eastAsia="仿宋" w:hAnsi="仿宋" w:hint="eastAsia"/>
          <w:sz w:val="32"/>
          <w:szCs w:val="32"/>
        </w:rPr>
        <w:t>个日历日完成验收。</w:t>
      </w:r>
    </w:p>
    <w:p w14:paraId="0CE3127A" w14:textId="580DDC28" w:rsidR="00485273" w:rsidRDefault="00D11A2E" w:rsidP="00485273">
      <w:pPr>
        <w:jc w:val="left"/>
        <w:rPr>
          <w:rFonts w:ascii="仿宋" w:eastAsia="仿宋" w:hAnsi="仿宋"/>
          <w:sz w:val="32"/>
          <w:szCs w:val="32"/>
        </w:rPr>
      </w:pPr>
      <w:r>
        <w:rPr>
          <w:rFonts w:ascii="仿宋" w:eastAsia="仿宋" w:hAnsi="仿宋"/>
          <w:sz w:val="32"/>
          <w:szCs w:val="32"/>
        </w:rPr>
        <w:t>2.</w:t>
      </w:r>
      <w:r w:rsidR="00485273" w:rsidRPr="00485273">
        <w:rPr>
          <w:rFonts w:ascii="仿宋" w:eastAsia="仿宋" w:hAnsi="仿宋" w:hint="eastAsia"/>
          <w:sz w:val="32"/>
          <w:szCs w:val="32"/>
        </w:rPr>
        <w:t>服务期限</w:t>
      </w:r>
      <w:r w:rsidR="009C6121">
        <w:rPr>
          <w:rFonts w:ascii="仿宋" w:eastAsia="仿宋" w:hAnsi="仿宋" w:hint="eastAsia"/>
          <w:sz w:val="32"/>
          <w:szCs w:val="32"/>
        </w:rPr>
        <w:t>：</w:t>
      </w:r>
      <w:r w:rsidR="00485273" w:rsidRPr="00485273">
        <w:rPr>
          <w:rFonts w:ascii="仿宋" w:eastAsia="仿宋" w:hAnsi="仿宋" w:hint="eastAsia"/>
          <w:sz w:val="32"/>
          <w:szCs w:val="32"/>
        </w:rPr>
        <w:t>合同中约定，合同一年一签。</w:t>
      </w:r>
    </w:p>
    <w:p w14:paraId="701152AD" w14:textId="69DF9BBE" w:rsidR="005F50DD" w:rsidRPr="00AD7B25" w:rsidRDefault="00D11A2E" w:rsidP="00F622D4">
      <w:pPr>
        <w:jc w:val="left"/>
        <w:rPr>
          <w:rFonts w:ascii="仿宋" w:eastAsia="仿宋" w:hAnsi="仿宋"/>
          <w:sz w:val="32"/>
          <w:szCs w:val="32"/>
        </w:rPr>
      </w:pPr>
      <w:r>
        <w:rPr>
          <w:rFonts w:ascii="仿宋" w:eastAsia="仿宋" w:hAnsi="仿宋"/>
          <w:sz w:val="32"/>
          <w:szCs w:val="32"/>
        </w:rPr>
        <w:t>3</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Pr="00485273">
        <w:rPr>
          <w:rFonts w:ascii="仿宋" w:eastAsia="仿宋" w:hAnsi="仿宋" w:hint="eastAsia"/>
          <w:sz w:val="32"/>
          <w:szCs w:val="32"/>
        </w:rPr>
        <w:t>按月结算，</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w:t>
      </w:r>
      <w:r w:rsidR="00303960">
        <w:rPr>
          <w:rFonts w:ascii="仿宋" w:eastAsia="仿宋" w:hAnsi="仿宋" w:hint="eastAsia"/>
          <w:sz w:val="32"/>
          <w:szCs w:val="32"/>
        </w:rPr>
        <w:t>采购人</w:t>
      </w:r>
      <w:r w:rsidR="00BA2A0F" w:rsidRPr="00BA2A0F">
        <w:rPr>
          <w:rFonts w:ascii="仿宋" w:eastAsia="仿宋" w:hAnsi="仿宋" w:hint="eastAsia"/>
          <w:sz w:val="32"/>
          <w:szCs w:val="32"/>
        </w:rPr>
        <w:t>收到完整支付凭据资料后，达到付款条件起30日内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1"/>
    <w:bookmarkEnd w:id="42"/>
    <w:bookmarkEnd w:id="43"/>
    <w:bookmarkEnd w:id="44"/>
    <w:bookmarkEnd w:id="48"/>
    <w:bookmarkEnd w:id="49"/>
    <w:bookmarkEnd w:id="50"/>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7777777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投标廉洁承诺书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2E3AB3E2"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653E2B" w:rsidRPr="00653E2B">
        <w:rPr>
          <w:rFonts w:ascii="仿宋" w:eastAsia="仿宋" w:hAnsi="仿宋" w:hint="eastAsia"/>
          <w:sz w:val="32"/>
          <w:szCs w:val="32"/>
          <w:u w:val="single"/>
        </w:rPr>
        <w:t>攀枝花市第三人民医院</w:t>
      </w:r>
      <w:r w:rsidR="00A90B74" w:rsidRPr="00A90B74">
        <w:rPr>
          <w:rFonts w:ascii="仿宋" w:eastAsia="仿宋" w:hAnsi="仿宋" w:hint="eastAsia"/>
          <w:sz w:val="32"/>
          <w:szCs w:val="32"/>
          <w:u w:val="single"/>
        </w:rPr>
        <w:t>100M5G专线和5G定制语音流量卡</w:t>
      </w:r>
      <w:r w:rsidR="00653E2B" w:rsidRPr="00653E2B">
        <w:rPr>
          <w:rFonts w:ascii="仿宋" w:eastAsia="仿宋" w:hAnsi="仿宋" w:hint="eastAsia"/>
          <w:sz w:val="32"/>
          <w:szCs w:val="32"/>
          <w:u w:val="single"/>
        </w:rPr>
        <w:t>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w:t>
      </w:r>
      <w:r w:rsidRPr="00AD7B25">
        <w:rPr>
          <w:rFonts w:ascii="仿宋" w:eastAsia="仿宋" w:hAnsi="仿宋" w:hint="eastAsia"/>
          <w:sz w:val="32"/>
          <w:szCs w:val="32"/>
        </w:rPr>
        <w:lastRenderedPageBreak/>
        <w:t>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00356393"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5B21FC0"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投标承诺函</w:t>
      </w:r>
    </w:p>
    <w:p w14:paraId="1F4D6C02" w14:textId="03D2F169"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3A77B6" w:rsidRPr="003A77B6">
        <w:rPr>
          <w:rFonts w:ascii="仿宋" w:eastAsia="仿宋" w:hAnsi="仿宋" w:hint="eastAsia"/>
          <w:sz w:val="32"/>
          <w:szCs w:val="32"/>
          <w:u w:val="single"/>
        </w:rPr>
        <w:t>攀枝花市第三人民医院</w:t>
      </w:r>
      <w:r w:rsidR="0041190C" w:rsidRPr="0041190C">
        <w:rPr>
          <w:rFonts w:ascii="仿宋" w:eastAsia="仿宋" w:hAnsi="仿宋" w:hint="eastAsia"/>
          <w:sz w:val="32"/>
          <w:szCs w:val="32"/>
          <w:u w:val="single"/>
        </w:rPr>
        <w:t>100M5G专线和5G定制语音流量卡</w:t>
      </w:r>
      <w:r w:rsidR="003A77B6" w:rsidRPr="003A77B6">
        <w:rPr>
          <w:rFonts w:ascii="仿宋" w:eastAsia="仿宋" w:hAnsi="仿宋" w:hint="eastAsia"/>
          <w:sz w:val="32"/>
          <w:szCs w:val="32"/>
          <w:u w:val="single"/>
        </w:rPr>
        <w:t>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footerReference w:type="even" r:id="rId9"/>
          <w:footerReference w:type="default" r:id="rId10"/>
          <w:pgSz w:w="11906" w:h="16838"/>
          <w:pgMar w:top="1440" w:right="18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2" w:name="_Toc217446082"/>
      <w:r w:rsidRPr="00AD7B25">
        <w:rPr>
          <w:rFonts w:ascii="仿宋" w:eastAsia="仿宋" w:hAnsi="仿宋" w:hint="eastAsia"/>
          <w:sz w:val="32"/>
          <w:szCs w:val="32"/>
        </w:rPr>
        <w:lastRenderedPageBreak/>
        <w:t xml:space="preserve">附件3：               </w:t>
      </w:r>
    </w:p>
    <w:p w14:paraId="3D64663A" w14:textId="186949D0"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投标报价</w:t>
      </w:r>
      <w:bookmarkEnd w:id="52"/>
      <w:r w:rsidRPr="00970F5B">
        <w:rPr>
          <w:rFonts w:ascii="仿宋" w:eastAsia="仿宋" w:hAnsi="仿宋" w:hint="eastAsia"/>
          <w:sz w:val="44"/>
          <w:szCs w:val="44"/>
        </w:rPr>
        <w:t>函</w:t>
      </w:r>
      <w:r w:rsidR="0041190C">
        <w:rPr>
          <w:rFonts w:ascii="仿宋" w:eastAsia="仿宋" w:hAnsi="仿宋" w:hint="eastAsia"/>
          <w:sz w:val="44"/>
          <w:szCs w:val="44"/>
        </w:rPr>
        <w:t>（含分项）</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772A2183"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3A77B6" w:rsidRPr="003A77B6">
        <w:rPr>
          <w:rFonts w:ascii="仿宋" w:eastAsia="仿宋" w:hAnsi="仿宋" w:hint="eastAsia"/>
          <w:sz w:val="32"/>
          <w:szCs w:val="32"/>
          <w:u w:val="single"/>
        </w:rPr>
        <w:t>攀枝花市第三人民医院</w:t>
      </w:r>
      <w:r w:rsidR="0041190C" w:rsidRPr="0041190C">
        <w:rPr>
          <w:rFonts w:ascii="仿宋" w:eastAsia="仿宋" w:hAnsi="仿宋" w:hint="eastAsia"/>
          <w:sz w:val="32"/>
          <w:szCs w:val="32"/>
          <w:u w:val="single"/>
        </w:rPr>
        <w:t>100M5G专线和5G定制语音流量卡</w:t>
      </w:r>
      <w:r w:rsidR="003A77B6" w:rsidRPr="003A77B6">
        <w:rPr>
          <w:rFonts w:ascii="仿宋" w:eastAsia="仿宋" w:hAnsi="仿宋" w:hint="eastAsia"/>
          <w:sz w:val="32"/>
          <w:szCs w:val="32"/>
          <w:u w:val="single"/>
        </w:rPr>
        <w:t>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850"/>
        <w:gridCol w:w="1985"/>
        <w:gridCol w:w="1988"/>
      </w:tblGrid>
      <w:tr w:rsidR="00A32E08" w:rsidRPr="00AD7B25" w14:paraId="0BD6A408" w14:textId="77777777" w:rsidTr="006D1997">
        <w:trPr>
          <w:jc w:val="center"/>
        </w:trPr>
        <w:tc>
          <w:tcPr>
            <w:tcW w:w="704" w:type="dxa"/>
            <w:vAlign w:val="center"/>
          </w:tcPr>
          <w:p w14:paraId="309334D6" w14:textId="77777777" w:rsidR="00A32E08" w:rsidRPr="00AD7B25" w:rsidRDefault="003607FB">
            <w:pPr>
              <w:jc w:val="center"/>
              <w:rPr>
                <w:rFonts w:ascii="仿宋" w:eastAsia="仿宋" w:hAnsi="仿宋"/>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850" w:type="dxa"/>
            <w:vAlign w:val="center"/>
          </w:tcPr>
          <w:p w14:paraId="3E1B492B"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数量</w:t>
            </w:r>
          </w:p>
        </w:tc>
        <w:tc>
          <w:tcPr>
            <w:tcW w:w="1985" w:type="dxa"/>
            <w:vAlign w:val="center"/>
          </w:tcPr>
          <w:p w14:paraId="37D2D6C1" w14:textId="09DE9993" w:rsidR="00A32E08" w:rsidRPr="00AD7B25" w:rsidRDefault="00CD005A">
            <w:pPr>
              <w:jc w:val="center"/>
              <w:rPr>
                <w:rFonts w:ascii="仿宋" w:eastAsia="仿宋" w:hAnsi="仿宋"/>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2CCB538F"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c>
          <w:tcPr>
            <w:tcW w:w="1988" w:type="dxa"/>
          </w:tcPr>
          <w:p w14:paraId="53661656"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p>
          <w:p w14:paraId="0E73CEF1" w14:textId="4804008C"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（万元</w:t>
            </w:r>
            <w:r w:rsidR="006D1997">
              <w:rPr>
                <w:rFonts w:ascii="仿宋" w:eastAsia="仿宋" w:hAnsi="仿宋" w:hint="eastAsia"/>
                <w:sz w:val="32"/>
                <w:szCs w:val="32"/>
              </w:rPr>
              <w:t>/年</w:t>
            </w:r>
            <w:r w:rsidRPr="00AD7B25">
              <w:rPr>
                <w:rFonts w:ascii="仿宋" w:eastAsia="仿宋" w:hAnsi="仿宋" w:hint="eastAsia"/>
                <w:sz w:val="32"/>
                <w:szCs w:val="32"/>
              </w:rPr>
              <w:t>）</w:t>
            </w:r>
          </w:p>
        </w:tc>
      </w:tr>
      <w:tr w:rsidR="00A32E08" w:rsidRPr="00AD7B25" w14:paraId="5AE401C0" w14:textId="77777777" w:rsidTr="006D1997">
        <w:trPr>
          <w:jc w:val="center"/>
        </w:trPr>
        <w:tc>
          <w:tcPr>
            <w:tcW w:w="704" w:type="dxa"/>
            <w:vAlign w:val="center"/>
          </w:tcPr>
          <w:p w14:paraId="445F8E6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1</w:t>
            </w:r>
          </w:p>
        </w:tc>
        <w:tc>
          <w:tcPr>
            <w:tcW w:w="3686" w:type="dxa"/>
            <w:vAlign w:val="center"/>
          </w:tcPr>
          <w:p w14:paraId="20E650BF" w14:textId="0F36F120" w:rsidR="00A32E08" w:rsidRPr="00AD7B25" w:rsidRDefault="003A77B6">
            <w:pPr>
              <w:jc w:val="center"/>
              <w:rPr>
                <w:rFonts w:ascii="仿宋" w:eastAsia="仿宋" w:hAnsi="仿宋"/>
                <w:sz w:val="32"/>
                <w:szCs w:val="32"/>
              </w:rPr>
            </w:pPr>
            <w:r w:rsidRPr="003A77B6">
              <w:rPr>
                <w:rFonts w:ascii="仿宋" w:eastAsia="仿宋" w:hAnsi="仿宋" w:hint="eastAsia"/>
                <w:sz w:val="32"/>
                <w:szCs w:val="32"/>
              </w:rPr>
              <w:t>攀枝花市第三人民医院</w:t>
            </w:r>
            <w:r w:rsidR="0041190C" w:rsidRPr="0041190C">
              <w:rPr>
                <w:rFonts w:ascii="仿宋" w:eastAsia="仿宋" w:hAnsi="仿宋" w:hint="eastAsia"/>
                <w:sz w:val="32"/>
                <w:szCs w:val="32"/>
              </w:rPr>
              <w:t>100M5G专线和5G定制语音流量卡</w:t>
            </w:r>
            <w:r w:rsidRPr="003A77B6">
              <w:rPr>
                <w:rFonts w:ascii="仿宋" w:eastAsia="仿宋" w:hAnsi="仿宋" w:hint="eastAsia"/>
                <w:sz w:val="32"/>
                <w:szCs w:val="32"/>
              </w:rPr>
              <w:t>采购项目</w:t>
            </w:r>
          </w:p>
        </w:tc>
        <w:tc>
          <w:tcPr>
            <w:tcW w:w="850" w:type="dxa"/>
            <w:vAlign w:val="center"/>
          </w:tcPr>
          <w:p w14:paraId="3EB46EA0" w14:textId="6C7CA926" w:rsidR="00A32E08" w:rsidRPr="00AD7B25" w:rsidRDefault="003A77B6">
            <w:pPr>
              <w:jc w:val="center"/>
              <w:rPr>
                <w:rFonts w:ascii="仿宋" w:eastAsia="仿宋" w:hAnsi="仿宋"/>
                <w:sz w:val="32"/>
                <w:szCs w:val="32"/>
              </w:rPr>
            </w:pPr>
            <w:r>
              <w:rPr>
                <w:rFonts w:ascii="仿宋" w:eastAsia="仿宋" w:hAnsi="仿宋"/>
                <w:sz w:val="32"/>
                <w:szCs w:val="32"/>
              </w:rPr>
              <w:t>1</w:t>
            </w:r>
          </w:p>
        </w:tc>
        <w:tc>
          <w:tcPr>
            <w:tcW w:w="1985" w:type="dxa"/>
            <w:vAlign w:val="center"/>
          </w:tcPr>
          <w:p w14:paraId="2B04D5A8" w14:textId="2CF2C52E" w:rsidR="00A32E08" w:rsidRPr="00AD7B25" w:rsidRDefault="0041190C">
            <w:pPr>
              <w:jc w:val="center"/>
              <w:rPr>
                <w:rFonts w:ascii="仿宋" w:eastAsia="仿宋" w:hAnsi="仿宋"/>
                <w:sz w:val="32"/>
                <w:szCs w:val="32"/>
              </w:rPr>
            </w:pPr>
            <w:r>
              <w:rPr>
                <w:rFonts w:ascii="仿宋" w:eastAsia="仿宋" w:hAnsi="仿宋"/>
                <w:sz w:val="32"/>
                <w:szCs w:val="32"/>
              </w:rPr>
              <w:t>3.8472</w:t>
            </w:r>
          </w:p>
        </w:tc>
        <w:tc>
          <w:tcPr>
            <w:tcW w:w="1988" w:type="dxa"/>
            <w:vAlign w:val="center"/>
          </w:tcPr>
          <w:p w14:paraId="7385463A" w14:textId="77777777" w:rsidR="00A32E08" w:rsidRPr="00AD7B25" w:rsidRDefault="00A32E08">
            <w:pPr>
              <w:jc w:val="center"/>
              <w:rPr>
                <w:rFonts w:ascii="仿宋" w:eastAsia="仿宋" w:hAnsi="仿宋"/>
                <w:sz w:val="32"/>
                <w:szCs w:val="32"/>
              </w:rPr>
            </w:pPr>
          </w:p>
        </w:tc>
      </w:tr>
      <w:tr w:rsidR="0041190C" w:rsidRPr="00AD7B25" w14:paraId="40B45BA5" w14:textId="77777777" w:rsidTr="006D1997">
        <w:trPr>
          <w:jc w:val="center"/>
        </w:trPr>
        <w:tc>
          <w:tcPr>
            <w:tcW w:w="704" w:type="dxa"/>
            <w:vAlign w:val="center"/>
          </w:tcPr>
          <w:p w14:paraId="50E77AC2" w14:textId="5FFD6B82" w:rsidR="0041190C" w:rsidRPr="00AD7B25" w:rsidRDefault="0041190C">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.1</w:t>
            </w:r>
          </w:p>
        </w:tc>
        <w:tc>
          <w:tcPr>
            <w:tcW w:w="3686" w:type="dxa"/>
            <w:vAlign w:val="center"/>
          </w:tcPr>
          <w:p w14:paraId="5B5D3420" w14:textId="061510DB" w:rsidR="0041190C" w:rsidRPr="003A77B6" w:rsidRDefault="0041190C">
            <w:pPr>
              <w:jc w:val="center"/>
              <w:rPr>
                <w:rFonts w:ascii="仿宋" w:eastAsia="仿宋" w:hAnsi="仿宋"/>
                <w:sz w:val="32"/>
                <w:szCs w:val="32"/>
              </w:rPr>
            </w:pPr>
            <w:r w:rsidRPr="0041190C">
              <w:rPr>
                <w:rFonts w:ascii="仿宋" w:eastAsia="仿宋" w:hAnsi="仿宋" w:hint="eastAsia"/>
                <w:sz w:val="32"/>
                <w:szCs w:val="32"/>
              </w:rPr>
              <w:t>100M5G定制专线</w:t>
            </w:r>
          </w:p>
        </w:tc>
        <w:tc>
          <w:tcPr>
            <w:tcW w:w="850" w:type="dxa"/>
            <w:vAlign w:val="center"/>
          </w:tcPr>
          <w:p w14:paraId="21A58CB0" w14:textId="713457CE" w:rsidR="0041190C" w:rsidRDefault="0041190C">
            <w:pPr>
              <w:jc w:val="center"/>
              <w:rPr>
                <w:rFonts w:ascii="仿宋" w:eastAsia="仿宋" w:hAnsi="仿宋"/>
                <w:sz w:val="32"/>
                <w:szCs w:val="32"/>
              </w:rPr>
            </w:pPr>
            <w:r>
              <w:rPr>
                <w:rFonts w:ascii="仿宋" w:eastAsia="仿宋" w:hAnsi="仿宋" w:hint="eastAsia"/>
                <w:sz w:val="32"/>
                <w:szCs w:val="32"/>
              </w:rPr>
              <w:t>1</w:t>
            </w:r>
          </w:p>
        </w:tc>
        <w:tc>
          <w:tcPr>
            <w:tcW w:w="1985" w:type="dxa"/>
            <w:vAlign w:val="center"/>
          </w:tcPr>
          <w:p w14:paraId="67130657" w14:textId="1742A503" w:rsidR="0041190C" w:rsidRDefault="0041190C">
            <w:pPr>
              <w:jc w:val="cente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.0012</w:t>
            </w:r>
          </w:p>
        </w:tc>
        <w:tc>
          <w:tcPr>
            <w:tcW w:w="1988" w:type="dxa"/>
            <w:vAlign w:val="center"/>
          </w:tcPr>
          <w:p w14:paraId="5FE71F9B" w14:textId="77777777" w:rsidR="0041190C" w:rsidRPr="00AD7B25" w:rsidRDefault="0041190C">
            <w:pPr>
              <w:jc w:val="center"/>
              <w:rPr>
                <w:rFonts w:ascii="仿宋" w:eastAsia="仿宋" w:hAnsi="仿宋"/>
                <w:sz w:val="32"/>
                <w:szCs w:val="32"/>
              </w:rPr>
            </w:pPr>
          </w:p>
        </w:tc>
      </w:tr>
      <w:tr w:rsidR="0041190C" w:rsidRPr="00AD7B25" w14:paraId="6177E912" w14:textId="77777777" w:rsidTr="006D1997">
        <w:trPr>
          <w:jc w:val="center"/>
        </w:trPr>
        <w:tc>
          <w:tcPr>
            <w:tcW w:w="704" w:type="dxa"/>
            <w:vAlign w:val="center"/>
          </w:tcPr>
          <w:p w14:paraId="52915EC1" w14:textId="237D65A5" w:rsidR="0041190C" w:rsidRDefault="0041190C">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.2</w:t>
            </w:r>
          </w:p>
        </w:tc>
        <w:tc>
          <w:tcPr>
            <w:tcW w:w="3686" w:type="dxa"/>
            <w:vAlign w:val="center"/>
          </w:tcPr>
          <w:p w14:paraId="2DECF7CB" w14:textId="08B540F5" w:rsidR="0041190C" w:rsidRPr="003A77B6" w:rsidRDefault="006D1997">
            <w:pPr>
              <w:jc w:val="center"/>
              <w:rPr>
                <w:rFonts w:ascii="仿宋" w:eastAsia="仿宋" w:hAnsi="仿宋"/>
                <w:sz w:val="32"/>
                <w:szCs w:val="32"/>
              </w:rPr>
            </w:pPr>
            <w:r w:rsidRPr="0041190C">
              <w:rPr>
                <w:rFonts w:ascii="仿宋" w:eastAsia="仿宋" w:hAnsi="仿宋" w:hint="eastAsia"/>
                <w:sz w:val="32"/>
                <w:szCs w:val="32"/>
              </w:rPr>
              <w:t>5G定制语音流量卡</w:t>
            </w:r>
          </w:p>
        </w:tc>
        <w:tc>
          <w:tcPr>
            <w:tcW w:w="850" w:type="dxa"/>
            <w:vAlign w:val="center"/>
          </w:tcPr>
          <w:p w14:paraId="76EAECE0" w14:textId="244628DF" w:rsidR="0041190C" w:rsidRDefault="006D1997">
            <w:pPr>
              <w:jc w:val="center"/>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0</w:t>
            </w:r>
          </w:p>
        </w:tc>
        <w:tc>
          <w:tcPr>
            <w:tcW w:w="1985" w:type="dxa"/>
            <w:vAlign w:val="center"/>
          </w:tcPr>
          <w:p w14:paraId="2D8E4E2E" w14:textId="31B3D8CD" w:rsidR="0041190C" w:rsidRDefault="006D1997">
            <w:pPr>
              <w:jc w:val="center"/>
              <w:rPr>
                <w:rFonts w:ascii="仿宋" w:eastAsia="仿宋" w:hAnsi="仿宋"/>
                <w:sz w:val="32"/>
                <w:szCs w:val="32"/>
              </w:rPr>
            </w:pPr>
            <w:r>
              <w:rPr>
                <w:rFonts w:ascii="仿宋" w:eastAsia="仿宋" w:hAnsi="仿宋" w:hint="eastAsia"/>
                <w:sz w:val="32"/>
                <w:szCs w:val="32"/>
              </w:rPr>
              <w:t>0</w:t>
            </w:r>
            <w:r>
              <w:rPr>
                <w:rFonts w:ascii="仿宋" w:eastAsia="仿宋" w:hAnsi="仿宋"/>
                <w:sz w:val="32"/>
                <w:szCs w:val="32"/>
              </w:rPr>
              <w:t>.846</w:t>
            </w:r>
          </w:p>
        </w:tc>
        <w:tc>
          <w:tcPr>
            <w:tcW w:w="1988" w:type="dxa"/>
            <w:vAlign w:val="center"/>
          </w:tcPr>
          <w:p w14:paraId="4759F77A" w14:textId="77777777" w:rsidR="0041190C" w:rsidRPr="00AD7B25" w:rsidRDefault="0041190C">
            <w:pPr>
              <w:jc w:val="center"/>
              <w:rPr>
                <w:rFonts w:ascii="仿宋" w:eastAsia="仿宋" w:hAnsi="仿宋"/>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sz w:val="32"/>
          <w:szCs w:val="32"/>
        </w:rPr>
      </w:pPr>
    </w:p>
    <w:p w14:paraId="08A7D9AB" w14:textId="5B90ED1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9923" w:type="dxa"/>
        <w:tblInd w:w="-5" w:type="dxa"/>
        <w:tblLook w:val="04A0" w:firstRow="1" w:lastRow="0" w:firstColumn="1" w:lastColumn="0" w:noHBand="0" w:noVBand="1"/>
      </w:tblPr>
      <w:tblGrid>
        <w:gridCol w:w="709"/>
        <w:gridCol w:w="8222"/>
        <w:gridCol w:w="992"/>
      </w:tblGrid>
      <w:tr w:rsidR="00A32E08" w:rsidRPr="00DB7921" w14:paraId="4356F68D" w14:textId="77777777" w:rsidTr="00DB7921">
        <w:tc>
          <w:tcPr>
            <w:tcW w:w="709" w:type="dxa"/>
            <w:vAlign w:val="center"/>
          </w:tcPr>
          <w:p w14:paraId="2F2154C5"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序号</w:t>
            </w:r>
          </w:p>
        </w:tc>
        <w:tc>
          <w:tcPr>
            <w:tcW w:w="8222" w:type="dxa"/>
            <w:vAlign w:val="center"/>
          </w:tcPr>
          <w:p w14:paraId="2CBDCCC7"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项目</w:t>
            </w:r>
          </w:p>
        </w:tc>
        <w:tc>
          <w:tcPr>
            <w:tcW w:w="992" w:type="dxa"/>
            <w:vAlign w:val="center"/>
          </w:tcPr>
          <w:p w14:paraId="0865C583" w14:textId="77777777" w:rsidR="00A32E08" w:rsidRPr="00DB7921" w:rsidRDefault="003607FB">
            <w:pPr>
              <w:jc w:val="center"/>
              <w:rPr>
                <w:rFonts w:ascii="仿宋" w:eastAsia="仿宋" w:hAnsi="仿宋"/>
                <w:sz w:val="28"/>
                <w:szCs w:val="28"/>
              </w:rPr>
            </w:pPr>
            <w:r w:rsidRPr="00DB7921">
              <w:rPr>
                <w:rFonts w:ascii="仿宋" w:eastAsia="仿宋" w:hAnsi="仿宋" w:hint="eastAsia"/>
                <w:sz w:val="28"/>
                <w:szCs w:val="28"/>
              </w:rPr>
              <w:t>响应/偏离</w:t>
            </w:r>
          </w:p>
        </w:tc>
      </w:tr>
      <w:tr w:rsidR="0089505C" w:rsidRPr="00DB7921" w14:paraId="25B2EEA1" w14:textId="77777777" w:rsidTr="00DB7921">
        <w:tc>
          <w:tcPr>
            <w:tcW w:w="709" w:type="dxa"/>
            <w:vAlign w:val="center"/>
          </w:tcPr>
          <w:p w14:paraId="7A3D4F65" w14:textId="33B3F397" w:rsidR="0089505C" w:rsidRPr="00DB7921" w:rsidRDefault="0089505C" w:rsidP="0089505C">
            <w:pPr>
              <w:pStyle w:val="aff5"/>
            </w:pPr>
            <w:r w:rsidRPr="00DB7921">
              <w:rPr>
                <w:rFonts w:hint="eastAsia"/>
              </w:rPr>
              <w:t>5G专线</w:t>
            </w:r>
          </w:p>
        </w:tc>
        <w:tc>
          <w:tcPr>
            <w:tcW w:w="8222" w:type="dxa"/>
          </w:tcPr>
          <w:p w14:paraId="26A9BE65"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1.数量1条；速率≥100M。</w:t>
            </w:r>
          </w:p>
          <w:p w14:paraId="58F9EA67"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 xml:space="preserve">2.数据安全要求-5GC 控制信令：投标人采用方案 5G </w:t>
            </w:r>
            <w:proofErr w:type="gramStart"/>
            <w:r w:rsidRPr="00DB7921">
              <w:rPr>
                <w:rFonts w:ascii="仿宋" w:eastAsia="仿宋" w:hAnsi="仿宋" w:cs="黑体" w:hint="eastAsia"/>
                <w:sz w:val="24"/>
                <w:szCs w:val="24"/>
              </w:rPr>
              <w:t>核心网</w:t>
            </w:r>
            <w:proofErr w:type="gramEnd"/>
            <w:r w:rsidRPr="00DB7921">
              <w:rPr>
                <w:rFonts w:ascii="仿宋" w:eastAsia="仿宋" w:hAnsi="仿宋" w:cs="黑体" w:hint="eastAsia"/>
                <w:sz w:val="24"/>
                <w:szCs w:val="24"/>
              </w:rPr>
              <w:t>部署在项目所在省/区，控制信令不出省。</w:t>
            </w:r>
          </w:p>
          <w:p w14:paraId="06A256BA"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3.5G 网络可靠性：5G 核心网、承载网、UPF/MEC 等重要组建采用设备冗余、链路备份等技术保障。</w:t>
            </w:r>
          </w:p>
          <w:p w14:paraId="1CE5C0DD"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4.5G 室外频谱资源带宽：5G 室外可用 4GHz 以下连续频谱资源≥100M。</w:t>
            </w:r>
          </w:p>
          <w:p w14:paraId="3524A6F7"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5.4/5G 互操作：</w:t>
            </w:r>
            <w:proofErr w:type="gramStart"/>
            <w:r w:rsidRPr="00DB7921">
              <w:rPr>
                <w:rFonts w:ascii="仿宋" w:eastAsia="仿宋" w:hAnsi="仿宋" w:cs="黑体" w:hint="eastAsia"/>
                <w:sz w:val="24"/>
                <w:szCs w:val="24"/>
              </w:rPr>
              <w:t>现网</w:t>
            </w:r>
            <w:proofErr w:type="gramEnd"/>
            <w:r w:rsidRPr="00DB7921">
              <w:rPr>
                <w:rFonts w:ascii="仿宋" w:eastAsia="仿宋" w:hAnsi="仿宋" w:cs="黑体" w:hint="eastAsia"/>
                <w:sz w:val="24"/>
                <w:szCs w:val="24"/>
              </w:rPr>
              <w:t xml:space="preserve"> 4G 基站和 EPC 需开通支持，4/5G 互操作功能，并在 5G </w:t>
            </w:r>
            <w:proofErr w:type="gramStart"/>
            <w:r w:rsidRPr="00DB7921">
              <w:rPr>
                <w:rFonts w:ascii="仿宋" w:eastAsia="仿宋" w:hAnsi="仿宋" w:cs="黑体" w:hint="eastAsia"/>
                <w:sz w:val="24"/>
                <w:szCs w:val="24"/>
              </w:rPr>
              <w:t>核心网</w:t>
            </w:r>
            <w:proofErr w:type="gramEnd"/>
            <w:r w:rsidRPr="00DB7921">
              <w:rPr>
                <w:rFonts w:ascii="仿宋" w:eastAsia="仿宋" w:hAnsi="仿宋" w:cs="黑体" w:hint="eastAsia"/>
                <w:sz w:val="24"/>
                <w:szCs w:val="24"/>
              </w:rPr>
              <w:t>开通 4/5G 互操作功能，4G-&gt;5G 和 5G-&gt;4G 的业务切换中断时延小于 1.5s。</w:t>
            </w:r>
          </w:p>
          <w:p w14:paraId="5A2632E9"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6.业务隔离：通过高质量的专线隔离，保障用户数据安全和业务体验。</w:t>
            </w:r>
          </w:p>
          <w:p w14:paraId="067C050A"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7.快速开通：客户无需承担网络建设及维护成本，通过配置网络数据即可迅速为客户提供服务。</w:t>
            </w:r>
          </w:p>
          <w:p w14:paraId="5EDA15CA"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8.5G网络上行带宽增强技术：相关技术已获取国家或国内专利，或纳入 3GPP 等标准，并有实际项目应用。</w:t>
            </w:r>
          </w:p>
          <w:p w14:paraId="6F82D952"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9.5G 网络</w:t>
            </w:r>
            <w:proofErr w:type="gramStart"/>
            <w:r w:rsidRPr="00DB7921">
              <w:rPr>
                <w:rFonts w:ascii="仿宋" w:eastAsia="仿宋" w:hAnsi="仿宋" w:cs="黑体" w:hint="eastAsia"/>
                <w:sz w:val="24"/>
                <w:szCs w:val="24"/>
              </w:rPr>
              <w:t>单小区</w:t>
            </w:r>
            <w:proofErr w:type="gramEnd"/>
            <w:r w:rsidRPr="00DB7921">
              <w:rPr>
                <w:rFonts w:ascii="仿宋" w:eastAsia="仿宋" w:hAnsi="仿宋" w:cs="黑体" w:hint="eastAsia"/>
                <w:sz w:val="24"/>
                <w:szCs w:val="24"/>
              </w:rPr>
              <w:t>最大带宽能力：上行≥40Mbps，下行≥4.2Gps。</w:t>
            </w:r>
          </w:p>
          <w:p w14:paraId="1D1BBD2B" w14:textId="09D8110F"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10.5G AAU 一体化产品能力：使用 A+P 一体化 Blade AAU 模块，支持高频（如 3.5G）64T/32T 可选 + 低频（如1.8G/2.1G ）4T4R。</w:t>
            </w:r>
          </w:p>
        </w:tc>
        <w:tc>
          <w:tcPr>
            <w:tcW w:w="992" w:type="dxa"/>
          </w:tcPr>
          <w:p w14:paraId="4C34EE9E" w14:textId="77777777" w:rsidR="0089505C" w:rsidRPr="00DB7921" w:rsidRDefault="0089505C" w:rsidP="0089505C">
            <w:pPr>
              <w:jc w:val="center"/>
              <w:rPr>
                <w:rFonts w:ascii="仿宋" w:eastAsia="仿宋" w:hAnsi="仿宋"/>
                <w:sz w:val="24"/>
                <w:szCs w:val="24"/>
              </w:rPr>
            </w:pPr>
          </w:p>
        </w:tc>
      </w:tr>
      <w:tr w:rsidR="0089505C" w:rsidRPr="00DB7921" w14:paraId="2A639D38" w14:textId="77777777" w:rsidTr="00DB7921">
        <w:trPr>
          <w:trHeight w:val="247"/>
        </w:trPr>
        <w:tc>
          <w:tcPr>
            <w:tcW w:w="709" w:type="dxa"/>
            <w:vAlign w:val="center"/>
          </w:tcPr>
          <w:p w14:paraId="0F08758A" w14:textId="2B36E7BB" w:rsidR="0089505C" w:rsidRPr="00DB7921" w:rsidRDefault="0089505C" w:rsidP="0089505C">
            <w:pPr>
              <w:pStyle w:val="aff5"/>
            </w:pPr>
            <w:r w:rsidRPr="00DB7921">
              <w:rPr>
                <w:rFonts w:hint="eastAsia"/>
              </w:rPr>
              <w:t>5G定制号卡</w:t>
            </w:r>
          </w:p>
        </w:tc>
        <w:tc>
          <w:tcPr>
            <w:tcW w:w="8222" w:type="dxa"/>
          </w:tcPr>
          <w:p w14:paraId="05F6CC37"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1.数量30张。</w:t>
            </w:r>
          </w:p>
          <w:p w14:paraId="6804FBC5" w14:textId="77777777"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2.流量≥10G/月。</w:t>
            </w:r>
          </w:p>
          <w:p w14:paraId="5291E155" w14:textId="223BB1B3" w:rsidR="0089505C" w:rsidRPr="00DB7921" w:rsidRDefault="0089505C" w:rsidP="0089505C">
            <w:pPr>
              <w:rPr>
                <w:rFonts w:ascii="仿宋" w:eastAsia="仿宋" w:hAnsi="仿宋" w:cs="黑体"/>
                <w:sz w:val="24"/>
                <w:szCs w:val="24"/>
              </w:rPr>
            </w:pPr>
            <w:r w:rsidRPr="00DB7921">
              <w:rPr>
                <w:rFonts w:ascii="仿宋" w:eastAsia="仿宋" w:hAnsi="仿宋" w:cs="黑体" w:hint="eastAsia"/>
                <w:sz w:val="24"/>
                <w:szCs w:val="24"/>
              </w:rPr>
              <w:t>3.通过定制号卡、提供专属上行、下行多载波聚合等提升上下行速率的无线增强能力。</w:t>
            </w:r>
          </w:p>
        </w:tc>
        <w:tc>
          <w:tcPr>
            <w:tcW w:w="992" w:type="dxa"/>
          </w:tcPr>
          <w:p w14:paraId="417E6E8B" w14:textId="77777777" w:rsidR="0089505C" w:rsidRPr="00DB7921" w:rsidRDefault="0089505C" w:rsidP="0089505C">
            <w:pPr>
              <w:rPr>
                <w:rFonts w:ascii="仿宋" w:eastAsia="仿宋" w:hAnsi="仿宋"/>
                <w:sz w:val="24"/>
                <w:szCs w:val="24"/>
              </w:rPr>
            </w:pPr>
          </w:p>
        </w:tc>
      </w:tr>
      <w:tr w:rsidR="00941531" w:rsidRPr="00DB7921" w14:paraId="49BF4F42" w14:textId="77777777" w:rsidTr="00DB7921">
        <w:trPr>
          <w:trHeight w:val="247"/>
        </w:trPr>
        <w:tc>
          <w:tcPr>
            <w:tcW w:w="709" w:type="dxa"/>
            <w:vAlign w:val="center"/>
          </w:tcPr>
          <w:p w14:paraId="5169BDF6" w14:textId="0831DC9F" w:rsidR="00941531" w:rsidRPr="00DB7921" w:rsidRDefault="00941531" w:rsidP="0089505C">
            <w:pPr>
              <w:pStyle w:val="aff5"/>
            </w:pPr>
            <w:r w:rsidRPr="00DB7921">
              <w:rPr>
                <w:rFonts w:hint="eastAsia"/>
              </w:rPr>
              <w:t>服务要求</w:t>
            </w:r>
          </w:p>
        </w:tc>
        <w:tc>
          <w:tcPr>
            <w:tcW w:w="8222" w:type="dxa"/>
          </w:tcPr>
          <w:p w14:paraId="1AA8C226"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1、供应商负责服务期内线路及附属接入设备的维护。</w:t>
            </w:r>
          </w:p>
          <w:p w14:paraId="572CF575"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2、服务内容中的线路带宽为最低带宽要求，供应商提供的带宽必须大于或等于本带宽要求。</w:t>
            </w:r>
          </w:p>
          <w:p w14:paraId="72D1788B"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3、供应商提供线路的免费安装，迁移，拆除等服务。</w:t>
            </w:r>
          </w:p>
          <w:p w14:paraId="690A740A"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4、提供7*24*365级别的不间断热线服务回应，对线路存在的问题及突发故障2小时内解决（因交通、环境或其他不可抗力导致的故障除外）。</w:t>
            </w:r>
          </w:p>
          <w:p w14:paraId="51129419"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5、网络质量：采用上下行对等带宽数据专线，与互联网等其他网络隔离，保障最高</w:t>
            </w:r>
            <w:proofErr w:type="gramStart"/>
            <w:r w:rsidRPr="00DB7921">
              <w:rPr>
                <w:rFonts w:ascii="仿宋" w:eastAsia="仿宋" w:hAnsi="仿宋" w:cs="黑体" w:hint="eastAsia"/>
                <w:sz w:val="24"/>
                <w:szCs w:val="24"/>
              </w:rPr>
              <w:t>延迟值</w:t>
            </w:r>
            <w:proofErr w:type="gramEnd"/>
            <w:r w:rsidRPr="00DB7921">
              <w:rPr>
                <w:rFonts w:ascii="仿宋" w:eastAsia="仿宋" w:hAnsi="仿宋" w:cs="黑体" w:hint="eastAsia"/>
                <w:sz w:val="24"/>
                <w:szCs w:val="24"/>
              </w:rPr>
              <w:t>不高于400ms，最大丢包率不高于1%；网络可用率不低于99%；年故障历时≤12小时（因环境或其他不可抗力导致的故障除外）。</w:t>
            </w:r>
          </w:p>
          <w:p w14:paraId="50C87592"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6、供应商在提供服务过程中，服务人员应遵循施工安全、网络安全及运</w:t>
            </w:r>
            <w:proofErr w:type="gramStart"/>
            <w:r w:rsidRPr="00DB7921">
              <w:rPr>
                <w:rFonts w:ascii="仿宋" w:eastAsia="仿宋" w:hAnsi="仿宋" w:cs="黑体" w:hint="eastAsia"/>
                <w:sz w:val="24"/>
                <w:szCs w:val="24"/>
              </w:rPr>
              <w:t>维规范</w:t>
            </w:r>
            <w:proofErr w:type="gramEnd"/>
            <w:r w:rsidRPr="00DB7921">
              <w:rPr>
                <w:rFonts w:ascii="仿宋" w:eastAsia="仿宋" w:hAnsi="仿宋" w:cs="黑体" w:hint="eastAsia"/>
                <w:sz w:val="24"/>
                <w:szCs w:val="24"/>
              </w:rPr>
              <w:t>进行操作，在我单位内的提供服务过程中，应遵循我单位的安全管理相关要求。</w:t>
            </w:r>
          </w:p>
          <w:p w14:paraId="355350DC" w14:textId="77777777"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7、线路服务提供过程中，因接入或中间设备、线路出现网络安全责任及相关附带责任由供应商承担。</w:t>
            </w:r>
          </w:p>
          <w:p w14:paraId="60A977CF" w14:textId="5851D433" w:rsidR="00941531" w:rsidRPr="00DB7921" w:rsidRDefault="00941531" w:rsidP="00941531">
            <w:pPr>
              <w:rPr>
                <w:rFonts w:ascii="仿宋" w:eastAsia="仿宋" w:hAnsi="仿宋" w:cs="黑体"/>
                <w:sz w:val="24"/>
                <w:szCs w:val="24"/>
              </w:rPr>
            </w:pPr>
            <w:r w:rsidRPr="00DB7921">
              <w:rPr>
                <w:rFonts w:ascii="仿宋" w:eastAsia="仿宋" w:hAnsi="仿宋" w:cs="黑体" w:hint="eastAsia"/>
                <w:sz w:val="24"/>
                <w:szCs w:val="24"/>
              </w:rPr>
              <w:t>8、供应商向采购人提供的数据专线以采购人实际生产运营的所需的实际点位、数量为准，若有新增、减少的线路或点位，供应商应在采购人提出相关增减需求后，及时进行增减操作，次月以最新的线路或点位数量为准。</w:t>
            </w:r>
          </w:p>
        </w:tc>
        <w:tc>
          <w:tcPr>
            <w:tcW w:w="992" w:type="dxa"/>
          </w:tcPr>
          <w:p w14:paraId="606625A7" w14:textId="77777777" w:rsidR="00941531" w:rsidRPr="00DB7921" w:rsidRDefault="00941531" w:rsidP="0089505C">
            <w:pPr>
              <w:rPr>
                <w:rFonts w:ascii="仿宋" w:eastAsia="仿宋" w:hAnsi="仿宋"/>
                <w:sz w:val="24"/>
                <w:szCs w:val="24"/>
              </w:rPr>
            </w:pPr>
          </w:p>
        </w:tc>
      </w:tr>
      <w:tr w:rsidR="0089505C" w:rsidRPr="00DB7921" w14:paraId="52051996" w14:textId="77777777" w:rsidTr="00DB7921">
        <w:tc>
          <w:tcPr>
            <w:tcW w:w="709" w:type="dxa"/>
            <w:vMerge w:val="restart"/>
            <w:vAlign w:val="center"/>
          </w:tcPr>
          <w:p w14:paraId="16C59ECF" w14:textId="77777777" w:rsidR="0089505C" w:rsidRPr="00DB7921" w:rsidRDefault="0089505C" w:rsidP="0089505C">
            <w:pPr>
              <w:pStyle w:val="aff5"/>
            </w:pPr>
            <w:r w:rsidRPr="00DB7921">
              <w:rPr>
                <w:rFonts w:hint="eastAsia"/>
              </w:rPr>
              <w:t>商务</w:t>
            </w:r>
          </w:p>
          <w:p w14:paraId="3F873EFF" w14:textId="283F12EC" w:rsidR="0089505C" w:rsidRPr="00DB7921" w:rsidRDefault="0089505C" w:rsidP="0089505C">
            <w:pPr>
              <w:pStyle w:val="aff5"/>
            </w:pPr>
            <w:r w:rsidRPr="00DB7921">
              <w:rPr>
                <w:rFonts w:hint="eastAsia"/>
              </w:rPr>
              <w:t>要求</w:t>
            </w:r>
          </w:p>
        </w:tc>
        <w:tc>
          <w:tcPr>
            <w:tcW w:w="8222" w:type="dxa"/>
          </w:tcPr>
          <w:p w14:paraId="42889CB2" w14:textId="720E31D3" w:rsidR="0089505C" w:rsidRPr="00DB7921" w:rsidRDefault="00C30311" w:rsidP="00C30311">
            <w:pPr>
              <w:rPr>
                <w:rFonts w:ascii="仿宋" w:eastAsia="仿宋" w:hAnsi="仿宋" w:cs="宋体"/>
                <w:color w:val="FF0000"/>
                <w:kern w:val="0"/>
                <w:sz w:val="24"/>
                <w:szCs w:val="24"/>
              </w:rPr>
            </w:pPr>
            <w:r w:rsidRPr="00DB7921">
              <w:rPr>
                <w:rFonts w:ascii="仿宋" w:eastAsia="仿宋" w:hAnsi="仿宋" w:cs="宋体" w:hint="eastAsia"/>
                <w:color w:val="FF0000"/>
                <w:kern w:val="0"/>
                <w:sz w:val="24"/>
                <w:szCs w:val="24"/>
              </w:rPr>
              <w:t>1.履约期限：合同签订之日起</w:t>
            </w:r>
            <w:r w:rsidR="00527282">
              <w:rPr>
                <w:rFonts w:ascii="仿宋" w:eastAsia="仿宋" w:hAnsi="仿宋" w:cs="宋体"/>
                <w:color w:val="FF0000"/>
                <w:kern w:val="0"/>
                <w:sz w:val="24"/>
                <w:szCs w:val="24"/>
              </w:rPr>
              <w:t>20</w:t>
            </w:r>
            <w:r w:rsidRPr="00DB7921">
              <w:rPr>
                <w:rFonts w:ascii="仿宋" w:eastAsia="仿宋" w:hAnsi="仿宋" w:cs="宋体" w:hint="eastAsia"/>
                <w:color w:val="FF0000"/>
                <w:kern w:val="0"/>
                <w:sz w:val="24"/>
                <w:szCs w:val="24"/>
              </w:rPr>
              <w:t>日历日内完成安装，安装完成后5个日历日完成验收。</w:t>
            </w:r>
          </w:p>
        </w:tc>
        <w:tc>
          <w:tcPr>
            <w:tcW w:w="992" w:type="dxa"/>
            <w:vAlign w:val="center"/>
          </w:tcPr>
          <w:p w14:paraId="0DF02D43" w14:textId="77777777" w:rsidR="0089505C" w:rsidRPr="00DB7921" w:rsidRDefault="0089505C" w:rsidP="0089505C">
            <w:pPr>
              <w:jc w:val="center"/>
              <w:rPr>
                <w:rFonts w:ascii="仿宋" w:eastAsia="仿宋" w:hAnsi="仿宋"/>
                <w:sz w:val="24"/>
                <w:szCs w:val="24"/>
              </w:rPr>
            </w:pPr>
          </w:p>
        </w:tc>
      </w:tr>
      <w:tr w:rsidR="0089505C" w:rsidRPr="00DB7921" w14:paraId="7136F1B2" w14:textId="77777777" w:rsidTr="00DB7921">
        <w:tc>
          <w:tcPr>
            <w:tcW w:w="709" w:type="dxa"/>
            <w:vMerge/>
            <w:vAlign w:val="center"/>
          </w:tcPr>
          <w:p w14:paraId="7EF37C2E" w14:textId="77777777" w:rsidR="0089505C" w:rsidRPr="00DB7921" w:rsidRDefault="0089505C" w:rsidP="0089505C">
            <w:pPr>
              <w:pStyle w:val="aff5"/>
            </w:pPr>
          </w:p>
        </w:tc>
        <w:tc>
          <w:tcPr>
            <w:tcW w:w="8222" w:type="dxa"/>
          </w:tcPr>
          <w:p w14:paraId="5DEFED3E" w14:textId="10531611" w:rsidR="0089505C" w:rsidRPr="00DB7921" w:rsidRDefault="00C30311" w:rsidP="0089505C">
            <w:pPr>
              <w:rPr>
                <w:rFonts w:ascii="仿宋" w:eastAsia="仿宋" w:hAnsi="仿宋" w:cs="宋体"/>
                <w:color w:val="FF0000"/>
                <w:kern w:val="0"/>
                <w:sz w:val="24"/>
                <w:szCs w:val="24"/>
              </w:rPr>
            </w:pPr>
            <w:r w:rsidRPr="00DB7921">
              <w:rPr>
                <w:rFonts w:ascii="仿宋" w:eastAsia="仿宋" w:hAnsi="仿宋" w:cs="宋体" w:hint="eastAsia"/>
                <w:color w:val="FF0000"/>
                <w:kern w:val="0"/>
                <w:sz w:val="24"/>
                <w:szCs w:val="24"/>
              </w:rPr>
              <w:t>2.服务期限：合同中约定，合同一年一签。</w:t>
            </w:r>
          </w:p>
        </w:tc>
        <w:tc>
          <w:tcPr>
            <w:tcW w:w="992" w:type="dxa"/>
            <w:vAlign w:val="center"/>
          </w:tcPr>
          <w:p w14:paraId="586D392A" w14:textId="77777777" w:rsidR="0089505C" w:rsidRPr="00DB7921" w:rsidRDefault="0089505C" w:rsidP="0089505C">
            <w:pPr>
              <w:jc w:val="center"/>
              <w:rPr>
                <w:rFonts w:ascii="仿宋" w:eastAsia="仿宋" w:hAnsi="仿宋"/>
                <w:sz w:val="24"/>
                <w:szCs w:val="24"/>
              </w:rPr>
            </w:pPr>
          </w:p>
        </w:tc>
      </w:tr>
      <w:tr w:rsidR="0089505C" w:rsidRPr="00DB7921" w14:paraId="7E949BC2" w14:textId="77777777" w:rsidTr="00DB7921">
        <w:tc>
          <w:tcPr>
            <w:tcW w:w="709" w:type="dxa"/>
            <w:vMerge/>
            <w:vAlign w:val="center"/>
          </w:tcPr>
          <w:p w14:paraId="148395F6" w14:textId="77777777" w:rsidR="0089505C" w:rsidRPr="00DB7921" w:rsidRDefault="0089505C" w:rsidP="0089505C">
            <w:pPr>
              <w:pStyle w:val="aff5"/>
            </w:pPr>
          </w:p>
        </w:tc>
        <w:tc>
          <w:tcPr>
            <w:tcW w:w="8222" w:type="dxa"/>
          </w:tcPr>
          <w:p w14:paraId="171CC793" w14:textId="2D1EF8EA" w:rsidR="0089505C" w:rsidRPr="00DB7921" w:rsidRDefault="00C30311" w:rsidP="0089505C">
            <w:pPr>
              <w:rPr>
                <w:rFonts w:ascii="仿宋" w:eastAsia="仿宋" w:hAnsi="仿宋" w:cs="宋体"/>
                <w:color w:val="FF0000"/>
                <w:kern w:val="0"/>
                <w:sz w:val="24"/>
                <w:szCs w:val="24"/>
              </w:rPr>
            </w:pPr>
            <w:r w:rsidRPr="00DB7921">
              <w:rPr>
                <w:rFonts w:ascii="仿宋" w:eastAsia="仿宋" w:hAnsi="仿宋" w:cs="宋体" w:hint="eastAsia"/>
                <w:color w:val="FF0000"/>
                <w:kern w:val="0"/>
                <w:sz w:val="24"/>
                <w:szCs w:val="24"/>
              </w:rPr>
              <w:t>3.付款方式：按月结算，付款时间以医院资金安排时间为准，采购人收到完整</w:t>
            </w:r>
            <w:r w:rsidRPr="00DB7921">
              <w:rPr>
                <w:rFonts w:ascii="仿宋" w:eastAsia="仿宋" w:hAnsi="仿宋" w:cs="宋体" w:hint="eastAsia"/>
                <w:color w:val="FF0000"/>
                <w:kern w:val="0"/>
                <w:sz w:val="24"/>
                <w:szCs w:val="24"/>
              </w:rPr>
              <w:lastRenderedPageBreak/>
              <w:t>支付凭据资料后，达到付款条件起30日内支付。</w:t>
            </w:r>
          </w:p>
        </w:tc>
        <w:tc>
          <w:tcPr>
            <w:tcW w:w="992" w:type="dxa"/>
            <w:vAlign w:val="center"/>
          </w:tcPr>
          <w:p w14:paraId="462117A3" w14:textId="77777777" w:rsidR="0089505C" w:rsidRPr="00DB7921" w:rsidRDefault="0089505C" w:rsidP="0089505C">
            <w:pPr>
              <w:jc w:val="center"/>
              <w:rPr>
                <w:rFonts w:ascii="仿宋" w:eastAsia="仿宋" w:hAnsi="仿宋"/>
                <w:sz w:val="24"/>
                <w:szCs w:val="24"/>
              </w:rPr>
            </w:pPr>
          </w:p>
        </w:tc>
      </w:tr>
    </w:tbl>
    <w:p w14:paraId="7A5C2AED" w14:textId="77777777" w:rsidR="00DB7921" w:rsidRPr="00DB7921" w:rsidRDefault="003607FB">
      <w:pPr>
        <w:rPr>
          <w:rFonts w:ascii="仿宋" w:eastAsia="仿宋" w:hAnsi="仿宋"/>
          <w:color w:val="FF0000"/>
          <w:sz w:val="28"/>
          <w:szCs w:val="28"/>
        </w:rPr>
      </w:pPr>
      <w:r w:rsidRPr="00DB7921">
        <w:rPr>
          <w:rFonts w:ascii="仿宋" w:eastAsia="仿宋" w:hAnsi="仿宋" w:hint="eastAsia"/>
          <w:color w:val="FF0000"/>
          <w:sz w:val="28"/>
          <w:szCs w:val="28"/>
        </w:rPr>
        <w:t>注：1.服务商须逐条填写“响应、正偏离、负偏离”。</w:t>
      </w:r>
    </w:p>
    <w:p w14:paraId="1F457109" w14:textId="77777777" w:rsidR="00DB7921" w:rsidRPr="00DB7921" w:rsidRDefault="003607FB">
      <w:pPr>
        <w:rPr>
          <w:rFonts w:ascii="仿宋" w:eastAsia="仿宋" w:hAnsi="仿宋"/>
          <w:color w:val="FF0000"/>
          <w:sz w:val="28"/>
          <w:szCs w:val="28"/>
        </w:rPr>
      </w:pPr>
      <w:r w:rsidRPr="00DB7921">
        <w:rPr>
          <w:rFonts w:ascii="仿宋" w:eastAsia="仿宋" w:hAnsi="仿宋" w:hint="eastAsia"/>
          <w:color w:val="FF0000"/>
          <w:sz w:val="28"/>
          <w:szCs w:val="28"/>
        </w:rPr>
        <w:t>2.“不响应”或“负偏离”视为无效响应。</w:t>
      </w:r>
    </w:p>
    <w:p w14:paraId="7411C410" w14:textId="3CE7AF86" w:rsidR="00A32E08" w:rsidRPr="00DB7921" w:rsidRDefault="003607FB">
      <w:pPr>
        <w:rPr>
          <w:rFonts w:ascii="仿宋" w:eastAsia="仿宋" w:hAnsi="仿宋"/>
          <w:color w:val="FF0000"/>
          <w:sz w:val="28"/>
          <w:szCs w:val="28"/>
        </w:rPr>
      </w:pPr>
      <w:r w:rsidRPr="00DB7921">
        <w:rPr>
          <w:rFonts w:ascii="仿宋" w:eastAsia="仿宋" w:hAnsi="仿宋" w:hint="eastAsia"/>
          <w:color w:val="FF0000"/>
          <w:sz w:val="28"/>
          <w:szCs w:val="28"/>
        </w:rPr>
        <w:t>3.“正偏离”视为响应。</w:t>
      </w:r>
    </w:p>
    <w:p w14:paraId="2ABE6F5B" w14:textId="77777777" w:rsidR="00DB7921" w:rsidRDefault="00DB7921">
      <w:pPr>
        <w:rPr>
          <w:rFonts w:ascii="仿宋" w:eastAsia="仿宋" w:hAnsi="仿宋"/>
          <w:sz w:val="32"/>
          <w:szCs w:val="32"/>
        </w:rPr>
      </w:pPr>
    </w:p>
    <w:p w14:paraId="3519F5A5" w14:textId="460E3971" w:rsidR="00A32E08" w:rsidRPr="000079D5" w:rsidRDefault="003607FB">
      <w:pPr>
        <w:rPr>
          <w:rFonts w:ascii="仿宋" w:eastAsia="仿宋" w:hAnsi="仿宋"/>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A37F5AAD-0A3D-440A-BCAC-FE7B738FF008}"/>
    <w:embedBold r:id="rId2" w:subsetted="1" w:fontKey="{2B339D36-AF1F-4734-AE95-2BC0736FAAA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A0C95C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2E6657E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E5DA865E"/>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844E102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6FCD61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BFA899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4AAB8F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9CBC6C50"/>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6FC0E0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CC295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14"/>
  </w:num>
  <w:num w:numId="2">
    <w:abstractNumId w:val="13"/>
  </w:num>
  <w:num w:numId="3">
    <w:abstractNumId w:val="10"/>
  </w:num>
  <w:num w:numId="4">
    <w:abstractNumId w:val="20"/>
  </w:num>
  <w:num w:numId="5">
    <w:abstractNumId w:val="18"/>
  </w:num>
  <w:num w:numId="6">
    <w:abstractNumId w:val="17"/>
  </w:num>
  <w:num w:numId="7">
    <w:abstractNumId w:val="11"/>
  </w:num>
  <w:num w:numId="8">
    <w:abstractNumId w:val="12"/>
  </w:num>
  <w:num w:numId="9">
    <w:abstractNumId w:val="15"/>
  </w:num>
  <w:num w:numId="10">
    <w:abstractNumId w:val="19"/>
  </w:num>
  <w:num w:numId="11">
    <w:abstractNumId w:val="16"/>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E22"/>
    <w:rsid w:val="00064449"/>
    <w:rsid w:val="000647BC"/>
    <w:rsid w:val="00064F96"/>
    <w:rsid w:val="000652C8"/>
    <w:rsid w:val="0006553F"/>
    <w:rsid w:val="0006563E"/>
    <w:rsid w:val="00066A41"/>
    <w:rsid w:val="00067256"/>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5B5"/>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DF0"/>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CE8"/>
    <w:rsid w:val="003A0E04"/>
    <w:rsid w:val="003A2054"/>
    <w:rsid w:val="003A217A"/>
    <w:rsid w:val="003A2348"/>
    <w:rsid w:val="003A2AC3"/>
    <w:rsid w:val="003A2B8C"/>
    <w:rsid w:val="003A2C7A"/>
    <w:rsid w:val="003A3025"/>
    <w:rsid w:val="003A3141"/>
    <w:rsid w:val="003A38B8"/>
    <w:rsid w:val="003A3CC1"/>
    <w:rsid w:val="003A4229"/>
    <w:rsid w:val="003A5FE2"/>
    <w:rsid w:val="003A6448"/>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EEE"/>
    <w:rsid w:val="00475FFE"/>
    <w:rsid w:val="004763EC"/>
    <w:rsid w:val="00477981"/>
    <w:rsid w:val="00480EDE"/>
    <w:rsid w:val="004823E7"/>
    <w:rsid w:val="00482944"/>
    <w:rsid w:val="0048325D"/>
    <w:rsid w:val="004832E4"/>
    <w:rsid w:val="00483805"/>
    <w:rsid w:val="00484495"/>
    <w:rsid w:val="0048511E"/>
    <w:rsid w:val="00485273"/>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3A9"/>
    <w:rsid w:val="0059745E"/>
    <w:rsid w:val="005A0341"/>
    <w:rsid w:val="005A073E"/>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876"/>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1997"/>
    <w:rsid w:val="006D239A"/>
    <w:rsid w:val="006D3150"/>
    <w:rsid w:val="006D3340"/>
    <w:rsid w:val="006D3811"/>
    <w:rsid w:val="006D50C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8F9"/>
    <w:rsid w:val="00931A83"/>
    <w:rsid w:val="0093213F"/>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6A90"/>
    <w:rsid w:val="00C27B82"/>
    <w:rsid w:val="00C30311"/>
    <w:rsid w:val="00C3139D"/>
    <w:rsid w:val="00C325C2"/>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1429"/>
    <w:rsid w:val="00D91766"/>
    <w:rsid w:val="00D9292F"/>
    <w:rsid w:val="00D93BB5"/>
    <w:rsid w:val="00D94712"/>
    <w:rsid w:val="00D94E4B"/>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689"/>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3A"/>
    <w:rsid w:val="00E16366"/>
    <w:rsid w:val="00E1695C"/>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652BC2"/>
    <w:pPr>
      <w:jc w:val="center"/>
    </w:pPr>
    <w:rPr>
      <w:rFonts w:ascii="仿宋" w:eastAsia="仿宋" w:hAnsi="仿宋"/>
      <w:sz w:val="24"/>
      <w:szCs w:val="24"/>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5165</Words>
  <Characters>1261</Characters>
  <Application>Microsoft Office Word</Application>
  <DocSecurity>0</DocSecurity>
  <Lines>10</Lines>
  <Paragraphs>12</Paragraphs>
  <ScaleCrop>false</ScaleCrop>
  <Company>Sky123.Org</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2</cp:revision>
  <cp:lastPrinted>2025-09-23T08:25:00Z</cp:lastPrinted>
  <dcterms:created xsi:type="dcterms:W3CDTF">2025-09-24T00:08:00Z</dcterms:created>
  <dcterms:modified xsi:type="dcterms:W3CDTF">2025-09-24T00:08:00Z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